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BE50E" w14:textId="12303679" w:rsidR="00503B88" w:rsidRDefault="00EE66BC" w:rsidP="00950C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RESOLUCION No.</w:t>
      </w:r>
    </w:p>
    <w:p w14:paraId="5EA68650" w14:textId="40382297" w:rsidR="00EE66BC" w:rsidRDefault="00EE66BC" w:rsidP="00950C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   </w:t>
      </w:r>
      <w:r w:rsidR="004268DD">
        <w:rPr>
          <w:rFonts w:ascii="Arial" w:hAnsi="Arial" w:cs="Arial"/>
          <w:b/>
          <w:sz w:val="24"/>
          <w:szCs w:val="24"/>
        </w:rPr>
        <w:t xml:space="preserve">Agosto </w:t>
      </w:r>
      <w:r w:rsidR="00C67B19">
        <w:rPr>
          <w:rFonts w:ascii="Arial" w:hAnsi="Arial" w:cs="Arial"/>
          <w:b/>
          <w:sz w:val="24"/>
          <w:szCs w:val="24"/>
        </w:rPr>
        <w:t xml:space="preserve">XX </w:t>
      </w:r>
      <w:r w:rsidR="004268DD">
        <w:rPr>
          <w:rFonts w:ascii="Arial" w:hAnsi="Arial" w:cs="Arial"/>
          <w:b/>
          <w:sz w:val="24"/>
          <w:szCs w:val="24"/>
        </w:rPr>
        <w:t>de 2024</w:t>
      </w:r>
      <w:r>
        <w:rPr>
          <w:rFonts w:ascii="Arial" w:hAnsi="Arial" w:cs="Arial"/>
          <w:b/>
          <w:sz w:val="24"/>
          <w:szCs w:val="24"/>
        </w:rPr>
        <w:t xml:space="preserve"> )</w:t>
      </w:r>
    </w:p>
    <w:p w14:paraId="1C383E59" w14:textId="3E9BC4F6" w:rsidR="00EE66BC" w:rsidRDefault="00EE66BC" w:rsidP="00950C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DFE49C" w14:textId="3FF650D1" w:rsidR="00EE66BC" w:rsidRDefault="00EE66BC" w:rsidP="00950C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874701" w14:textId="77777777" w:rsidR="00EE66BC" w:rsidRPr="00950CC2" w:rsidRDefault="00EE66BC" w:rsidP="00950CC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859195" w14:textId="4FFFC0C0" w:rsidR="008B2E0B" w:rsidRPr="00550809" w:rsidRDefault="00550809" w:rsidP="00550809">
      <w:pPr>
        <w:spacing w:after="0" w:line="240" w:lineRule="auto"/>
        <w:ind w:right="49"/>
        <w:jc w:val="both"/>
        <w:rPr>
          <w:rFonts w:ascii="Arial" w:hAnsi="Arial" w:cs="Arial"/>
          <w:b/>
          <w:caps/>
          <w:sz w:val="24"/>
          <w:szCs w:val="24"/>
        </w:rPr>
      </w:pPr>
      <w:r w:rsidRPr="00550809">
        <w:rPr>
          <w:rFonts w:ascii="Arial" w:hAnsi="Arial" w:cs="Arial"/>
          <w:b/>
          <w:caps/>
          <w:sz w:val="24"/>
          <w:szCs w:val="24"/>
        </w:rPr>
        <w:t xml:space="preserve">“Por </w:t>
      </w:r>
      <w:r w:rsidR="00EE162B">
        <w:rPr>
          <w:rFonts w:ascii="Arial" w:hAnsi="Arial" w:cs="Arial"/>
          <w:b/>
          <w:caps/>
          <w:sz w:val="24"/>
          <w:szCs w:val="24"/>
        </w:rPr>
        <w:t xml:space="preserve">MEDIO DE </w:t>
      </w:r>
      <w:r w:rsidR="00BC244D">
        <w:rPr>
          <w:rFonts w:ascii="Arial" w:hAnsi="Arial" w:cs="Arial"/>
          <w:b/>
          <w:caps/>
          <w:sz w:val="24"/>
          <w:szCs w:val="24"/>
        </w:rPr>
        <w:t>LA</w:t>
      </w:r>
      <w:r w:rsidRPr="00550809">
        <w:rPr>
          <w:rFonts w:ascii="Arial" w:hAnsi="Arial" w:cs="Arial"/>
          <w:b/>
          <w:caps/>
          <w:sz w:val="24"/>
          <w:szCs w:val="24"/>
        </w:rPr>
        <w:t xml:space="preserve"> cual se </w:t>
      </w:r>
      <w:r w:rsidR="00E14055">
        <w:rPr>
          <w:rFonts w:ascii="Arial" w:hAnsi="Arial" w:cs="Arial"/>
          <w:b/>
          <w:caps/>
          <w:sz w:val="24"/>
          <w:szCs w:val="24"/>
        </w:rPr>
        <w:t xml:space="preserve">MODIFICA </w:t>
      </w:r>
      <w:r w:rsidR="00C67B19">
        <w:rPr>
          <w:rFonts w:ascii="Arial" w:hAnsi="Arial" w:cs="Arial"/>
          <w:b/>
          <w:caps/>
          <w:sz w:val="24"/>
          <w:szCs w:val="24"/>
        </w:rPr>
        <w:t>EL PLAN ANTICORRUPCION Y ATENCION AL CIUDADANO</w:t>
      </w:r>
      <w:r w:rsidR="00722BF0">
        <w:rPr>
          <w:rFonts w:ascii="Arial" w:hAnsi="Arial" w:cs="Arial"/>
          <w:b/>
          <w:caps/>
          <w:sz w:val="24"/>
          <w:szCs w:val="24"/>
        </w:rPr>
        <w:t>, aprobado en la resolucion 014 de enero 31 de 2024</w:t>
      </w:r>
      <w:r w:rsidR="00BC244D">
        <w:rPr>
          <w:rFonts w:ascii="Arial" w:hAnsi="Arial" w:cs="Arial"/>
          <w:b/>
          <w:caps/>
          <w:sz w:val="24"/>
          <w:szCs w:val="24"/>
        </w:rPr>
        <w:t xml:space="preserve"> </w:t>
      </w:r>
      <w:r w:rsidRPr="00550809">
        <w:rPr>
          <w:rFonts w:ascii="Arial" w:hAnsi="Arial" w:cs="Arial"/>
          <w:b/>
          <w:caps/>
          <w:sz w:val="24"/>
          <w:szCs w:val="24"/>
        </w:rPr>
        <w:t xml:space="preserve">para </w:t>
      </w:r>
      <w:r w:rsidR="00302F8B">
        <w:rPr>
          <w:rFonts w:ascii="Arial" w:hAnsi="Arial" w:cs="Arial"/>
          <w:b/>
          <w:caps/>
          <w:sz w:val="24"/>
          <w:szCs w:val="24"/>
        </w:rPr>
        <w:t xml:space="preserve">EL CONCEJO MUNICIPAL </w:t>
      </w:r>
      <w:r w:rsidR="00EE66BC">
        <w:rPr>
          <w:rFonts w:ascii="Arial" w:hAnsi="Arial" w:cs="Arial"/>
          <w:b/>
          <w:caps/>
          <w:sz w:val="24"/>
          <w:szCs w:val="24"/>
        </w:rPr>
        <w:t>-</w:t>
      </w:r>
      <w:r w:rsidR="006C4DD7">
        <w:rPr>
          <w:rFonts w:ascii="Arial" w:hAnsi="Arial" w:cs="Arial"/>
          <w:b/>
          <w:caps/>
          <w:sz w:val="24"/>
          <w:szCs w:val="24"/>
        </w:rPr>
        <w:t xml:space="preserve"> VALLE DEL CAUCA</w:t>
      </w:r>
      <w:r w:rsidRPr="00550809">
        <w:rPr>
          <w:rFonts w:ascii="Arial" w:hAnsi="Arial" w:cs="Arial"/>
          <w:b/>
          <w:caps/>
          <w:sz w:val="24"/>
          <w:szCs w:val="24"/>
        </w:rPr>
        <w:t>”</w:t>
      </w:r>
    </w:p>
    <w:p w14:paraId="2DF4A47C" w14:textId="77777777" w:rsidR="00550809" w:rsidRDefault="00550809" w:rsidP="00950CC2">
      <w:pPr>
        <w:spacing w:after="0" w:line="240" w:lineRule="auto"/>
        <w:ind w:right="49" w:firstLine="5"/>
        <w:jc w:val="both"/>
        <w:rPr>
          <w:rFonts w:ascii="Arial" w:hAnsi="Arial" w:cs="Arial"/>
          <w:b/>
          <w:sz w:val="24"/>
          <w:szCs w:val="24"/>
        </w:rPr>
      </w:pPr>
    </w:p>
    <w:p w14:paraId="564F7D32" w14:textId="613784EA" w:rsidR="006C4DD7" w:rsidRDefault="00F63848" w:rsidP="00950CC2">
      <w:pPr>
        <w:spacing w:after="0" w:line="240" w:lineRule="auto"/>
        <w:ind w:right="49" w:firstLine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</w:t>
      </w:r>
      <w:r w:rsidR="008B2E0B" w:rsidRPr="00950CC2">
        <w:rPr>
          <w:rFonts w:ascii="Arial" w:hAnsi="Arial" w:cs="Arial"/>
          <w:b/>
          <w:sz w:val="24"/>
          <w:szCs w:val="24"/>
        </w:rPr>
        <w:t xml:space="preserve"> S</w:t>
      </w:r>
      <w:r w:rsidR="00EE66BC">
        <w:rPr>
          <w:rFonts w:ascii="Arial" w:hAnsi="Arial" w:cs="Arial"/>
          <w:b/>
          <w:sz w:val="24"/>
          <w:szCs w:val="24"/>
        </w:rPr>
        <w:t>USCRIT</w:t>
      </w:r>
      <w:r w:rsidR="00302F8B">
        <w:rPr>
          <w:rFonts w:ascii="Arial" w:hAnsi="Arial" w:cs="Arial"/>
          <w:b/>
          <w:sz w:val="24"/>
          <w:szCs w:val="24"/>
        </w:rPr>
        <w:t>A PRESIDENTA DEL CONCEJO DE CARTAGO</w:t>
      </w:r>
      <w:r w:rsidR="00EE66BC">
        <w:rPr>
          <w:rFonts w:ascii="Arial" w:hAnsi="Arial" w:cs="Arial"/>
          <w:b/>
          <w:sz w:val="24"/>
          <w:szCs w:val="24"/>
        </w:rPr>
        <w:t>-</w:t>
      </w:r>
      <w:r w:rsidR="008B2E0B" w:rsidRPr="00950CC2">
        <w:rPr>
          <w:rFonts w:ascii="Arial" w:hAnsi="Arial" w:cs="Arial"/>
          <w:b/>
          <w:sz w:val="24"/>
          <w:szCs w:val="24"/>
        </w:rPr>
        <w:t xml:space="preserve"> VALLE, </w:t>
      </w:r>
      <w:r w:rsidR="002806BD" w:rsidRPr="002806BD">
        <w:rPr>
          <w:rFonts w:ascii="Arial" w:hAnsi="Arial" w:cs="Arial"/>
          <w:sz w:val="24"/>
          <w:szCs w:val="24"/>
        </w:rPr>
        <w:t xml:space="preserve">En ejercicio de sus atribuciones legales y reglamentarias, en especial las conferidas por los artículos 209 de la Constitución Política, </w:t>
      </w:r>
      <w:r w:rsidR="006E641B">
        <w:rPr>
          <w:rFonts w:ascii="Arial" w:hAnsi="Arial" w:cs="Arial"/>
          <w:sz w:val="24"/>
          <w:szCs w:val="24"/>
        </w:rPr>
        <w:t xml:space="preserve">artículo </w:t>
      </w:r>
      <w:r w:rsidR="002806BD" w:rsidRPr="002806BD">
        <w:rPr>
          <w:rFonts w:ascii="Arial" w:hAnsi="Arial" w:cs="Arial"/>
          <w:sz w:val="24"/>
          <w:szCs w:val="24"/>
        </w:rPr>
        <w:t>78 de la Ley 489 de 1998</w:t>
      </w:r>
      <w:r w:rsidR="006E641B">
        <w:rPr>
          <w:rFonts w:ascii="Arial" w:hAnsi="Arial" w:cs="Arial"/>
          <w:sz w:val="24"/>
          <w:szCs w:val="24"/>
        </w:rPr>
        <w:t xml:space="preserve">, </w:t>
      </w:r>
      <w:r w:rsidR="00C67B19">
        <w:rPr>
          <w:rFonts w:ascii="Arial" w:hAnsi="Arial" w:cs="Arial"/>
          <w:sz w:val="24"/>
          <w:szCs w:val="24"/>
        </w:rPr>
        <w:t xml:space="preserve">Ley 1474 de 2011, </w:t>
      </w:r>
      <w:r w:rsidR="006E641B">
        <w:rPr>
          <w:rFonts w:ascii="Arial" w:hAnsi="Arial" w:cs="Arial"/>
          <w:sz w:val="24"/>
          <w:szCs w:val="24"/>
        </w:rPr>
        <w:t>ley 2016 de 2020</w:t>
      </w:r>
      <w:r w:rsidR="002806BD" w:rsidRPr="002806BD">
        <w:rPr>
          <w:rFonts w:ascii="Arial" w:hAnsi="Arial" w:cs="Arial"/>
          <w:sz w:val="24"/>
          <w:szCs w:val="24"/>
        </w:rPr>
        <w:t xml:space="preserve">, Decreto </w:t>
      </w:r>
      <w:r w:rsidR="00EE162B">
        <w:rPr>
          <w:rFonts w:ascii="Arial" w:hAnsi="Arial" w:cs="Arial"/>
          <w:sz w:val="24"/>
          <w:szCs w:val="24"/>
        </w:rPr>
        <w:t xml:space="preserve">1499 </w:t>
      </w:r>
      <w:r w:rsidR="00EE162B" w:rsidRPr="002806BD">
        <w:rPr>
          <w:rFonts w:ascii="Arial" w:hAnsi="Arial" w:cs="Arial"/>
          <w:sz w:val="24"/>
          <w:szCs w:val="24"/>
        </w:rPr>
        <w:t>de</w:t>
      </w:r>
      <w:r w:rsidR="002806BD" w:rsidRPr="002806BD">
        <w:rPr>
          <w:rFonts w:ascii="Arial" w:hAnsi="Arial" w:cs="Arial"/>
          <w:sz w:val="24"/>
          <w:szCs w:val="24"/>
        </w:rPr>
        <w:t xml:space="preserve"> 201</w:t>
      </w:r>
      <w:r w:rsidR="002C6490">
        <w:rPr>
          <w:rFonts w:ascii="Arial" w:hAnsi="Arial" w:cs="Arial"/>
          <w:sz w:val="24"/>
          <w:szCs w:val="24"/>
        </w:rPr>
        <w:t>7</w:t>
      </w:r>
      <w:r w:rsidR="002806BD" w:rsidRPr="002806BD">
        <w:rPr>
          <w:rFonts w:ascii="Arial" w:hAnsi="Arial" w:cs="Arial"/>
          <w:sz w:val="24"/>
          <w:szCs w:val="24"/>
        </w:rPr>
        <w:t>, y</w:t>
      </w:r>
    </w:p>
    <w:p w14:paraId="025A9F00" w14:textId="77777777" w:rsidR="00022AE3" w:rsidRPr="00950CC2" w:rsidRDefault="00022AE3" w:rsidP="00950CC2">
      <w:pPr>
        <w:spacing w:after="0" w:line="240" w:lineRule="auto"/>
        <w:ind w:right="49" w:firstLine="5"/>
        <w:jc w:val="both"/>
        <w:rPr>
          <w:rFonts w:ascii="Arial" w:hAnsi="Arial" w:cs="Arial"/>
          <w:sz w:val="24"/>
          <w:szCs w:val="24"/>
        </w:rPr>
      </w:pPr>
    </w:p>
    <w:p w14:paraId="69926B4F" w14:textId="43F6DB7F" w:rsidR="00022AE3" w:rsidRPr="000B5BD6" w:rsidRDefault="00022AE3" w:rsidP="00BC244D">
      <w:pPr>
        <w:spacing w:after="0" w:line="240" w:lineRule="auto"/>
        <w:ind w:right="49" w:firstLine="5"/>
        <w:jc w:val="center"/>
        <w:rPr>
          <w:rFonts w:ascii="Arial" w:hAnsi="Arial" w:cs="Arial"/>
          <w:b/>
          <w:sz w:val="24"/>
          <w:szCs w:val="24"/>
        </w:rPr>
      </w:pPr>
      <w:r w:rsidRPr="000B5BD6">
        <w:rPr>
          <w:rFonts w:ascii="Arial" w:hAnsi="Arial" w:cs="Arial"/>
          <w:b/>
          <w:sz w:val="24"/>
          <w:szCs w:val="24"/>
        </w:rPr>
        <w:t>CONSIDERANDO</w:t>
      </w:r>
      <w:r w:rsidR="00210B23" w:rsidRPr="000B5BD6">
        <w:rPr>
          <w:rFonts w:ascii="Arial" w:hAnsi="Arial" w:cs="Arial"/>
          <w:b/>
          <w:sz w:val="24"/>
          <w:szCs w:val="24"/>
        </w:rPr>
        <w:t>:</w:t>
      </w:r>
    </w:p>
    <w:p w14:paraId="704F71DF" w14:textId="77777777" w:rsidR="00210B23" w:rsidRPr="000B5BD6" w:rsidRDefault="00210B23" w:rsidP="000B5BD6">
      <w:pPr>
        <w:spacing w:after="0" w:line="240" w:lineRule="auto"/>
        <w:ind w:right="49" w:firstLine="5"/>
        <w:jc w:val="both"/>
        <w:rPr>
          <w:rFonts w:ascii="Arial" w:hAnsi="Arial" w:cs="Arial"/>
          <w:b/>
          <w:sz w:val="24"/>
          <w:szCs w:val="24"/>
        </w:rPr>
      </w:pPr>
    </w:p>
    <w:p w14:paraId="54B64EA4" w14:textId="06580D2A" w:rsidR="00210B23" w:rsidRDefault="009832A0" w:rsidP="009832A0">
      <w:pPr>
        <w:pStyle w:val="Prrafodelista"/>
        <w:numPr>
          <w:ilvl w:val="0"/>
          <w:numId w:val="18"/>
        </w:numPr>
        <w:tabs>
          <w:tab w:val="left" w:pos="426"/>
        </w:tabs>
        <w:spacing w:line="240" w:lineRule="auto"/>
        <w:ind w:left="426" w:right="49" w:hanging="426"/>
        <w:jc w:val="both"/>
        <w:rPr>
          <w:rFonts w:ascii="Arial" w:hAnsi="Arial" w:cs="Arial"/>
          <w:sz w:val="24"/>
          <w:szCs w:val="24"/>
        </w:rPr>
      </w:pPr>
      <w:r w:rsidRPr="009832A0">
        <w:rPr>
          <w:rFonts w:ascii="Arial" w:hAnsi="Arial" w:cs="Arial"/>
          <w:sz w:val="24"/>
          <w:szCs w:val="24"/>
        </w:rPr>
        <w:t>Que el artículo 209 de la Constitución Política establece que la función administrativa debe estar al servicio de los intereses generales y desarrollarse con fundamento en los principios de igualdad, moralidad, eficacia, economía, celeridad, imparcialidad y publicidad; mediante la descentralización, la delegación y la desconcentración de funciones y que las autoridades administrativas deben coordinar sus actuaciones para el adecuado cumplimiento de los fines del Estado y la administración pública, en todos sus órdenes, tendrá un control interno que se ejercerá en los términos que señale la Ley</w:t>
      </w:r>
      <w:r>
        <w:rPr>
          <w:rFonts w:ascii="Arial" w:hAnsi="Arial" w:cs="Arial"/>
          <w:sz w:val="24"/>
          <w:szCs w:val="24"/>
        </w:rPr>
        <w:t>.</w:t>
      </w:r>
    </w:p>
    <w:p w14:paraId="02624E7B" w14:textId="77777777" w:rsidR="009832A0" w:rsidRDefault="009832A0" w:rsidP="009832A0">
      <w:pPr>
        <w:pStyle w:val="Prrafodelista"/>
        <w:tabs>
          <w:tab w:val="left" w:pos="426"/>
        </w:tabs>
        <w:spacing w:line="240" w:lineRule="auto"/>
        <w:ind w:left="426" w:right="49"/>
        <w:jc w:val="both"/>
        <w:rPr>
          <w:rFonts w:ascii="Arial" w:hAnsi="Arial" w:cs="Arial"/>
          <w:sz w:val="24"/>
          <w:szCs w:val="24"/>
        </w:rPr>
      </w:pPr>
    </w:p>
    <w:p w14:paraId="1A315F49" w14:textId="77777777" w:rsidR="00CF3084" w:rsidRDefault="003D4A12" w:rsidP="00CF3084">
      <w:pPr>
        <w:pStyle w:val="Prrafodelista"/>
        <w:numPr>
          <w:ilvl w:val="0"/>
          <w:numId w:val="18"/>
        </w:numPr>
        <w:tabs>
          <w:tab w:val="left" w:pos="426"/>
        </w:tabs>
        <w:spacing w:line="240" w:lineRule="auto"/>
        <w:ind w:left="426" w:right="49" w:hanging="426"/>
        <w:jc w:val="both"/>
        <w:rPr>
          <w:rFonts w:ascii="Arial" w:hAnsi="Arial" w:cs="Arial"/>
          <w:sz w:val="24"/>
          <w:szCs w:val="24"/>
        </w:rPr>
      </w:pPr>
      <w:r w:rsidRPr="003D4A12">
        <w:rPr>
          <w:rFonts w:ascii="Arial" w:hAnsi="Arial" w:cs="Arial"/>
          <w:sz w:val="24"/>
          <w:szCs w:val="24"/>
        </w:rPr>
        <w:t>Que el artículo 3 de la Ley 489 de 1998 dispone que la función administrativa se desarrollará conforme a los principios constitucionales, en particular los atinentes a la buena fe, igualdad, moralidad, celeridad, economía, imparcialidad, eficacia, eficiencia, participación, publicidad, responsabilidad y transparencia.</w:t>
      </w:r>
    </w:p>
    <w:p w14:paraId="5B5D453C" w14:textId="77777777" w:rsidR="00CF3084" w:rsidRDefault="00CF3084" w:rsidP="00CF3084">
      <w:pPr>
        <w:pStyle w:val="Prrafodelista"/>
        <w:tabs>
          <w:tab w:val="left" w:pos="426"/>
        </w:tabs>
        <w:spacing w:line="240" w:lineRule="auto"/>
        <w:ind w:left="426" w:right="49"/>
        <w:jc w:val="both"/>
        <w:rPr>
          <w:rFonts w:ascii="Arial" w:hAnsi="Arial" w:cs="Arial"/>
          <w:sz w:val="24"/>
          <w:szCs w:val="24"/>
        </w:rPr>
      </w:pPr>
    </w:p>
    <w:p w14:paraId="40D3D086" w14:textId="0506A05A" w:rsidR="00EE162B" w:rsidRDefault="00CF3084" w:rsidP="00CF3084">
      <w:pPr>
        <w:pStyle w:val="Prrafodelista"/>
        <w:numPr>
          <w:ilvl w:val="0"/>
          <w:numId w:val="18"/>
        </w:numPr>
        <w:tabs>
          <w:tab w:val="left" w:pos="426"/>
        </w:tabs>
        <w:spacing w:line="240" w:lineRule="auto"/>
        <w:ind w:left="426" w:right="4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la Ley 1474 de 2011 establece</w:t>
      </w:r>
      <w:r w:rsidRPr="00CF3084">
        <w:rPr>
          <w:rFonts w:ascii="Arial" w:hAnsi="Arial" w:cs="Arial"/>
          <w:sz w:val="24"/>
          <w:szCs w:val="24"/>
        </w:rPr>
        <w:t xml:space="preserve"> normas orientadas a fortalecer los mecanismos de prevención, investigación y sanción de actos de corrupción y la efectividad del control de la gestión pública.</w:t>
      </w:r>
    </w:p>
    <w:p w14:paraId="0FB8873A" w14:textId="77777777" w:rsidR="00CF3084" w:rsidRDefault="00CF3084" w:rsidP="00CF3084">
      <w:pPr>
        <w:pStyle w:val="Prrafodelista"/>
        <w:tabs>
          <w:tab w:val="left" w:pos="426"/>
        </w:tabs>
        <w:spacing w:line="240" w:lineRule="auto"/>
        <w:ind w:left="426" w:right="49"/>
        <w:jc w:val="both"/>
        <w:rPr>
          <w:rFonts w:ascii="Arial" w:hAnsi="Arial" w:cs="Arial"/>
          <w:sz w:val="24"/>
          <w:szCs w:val="24"/>
        </w:rPr>
      </w:pPr>
    </w:p>
    <w:p w14:paraId="0E85E897" w14:textId="3CD70D58" w:rsidR="00CF3084" w:rsidRDefault="00CF3084" w:rsidP="00CF3084">
      <w:pPr>
        <w:pStyle w:val="Prrafodelista"/>
        <w:numPr>
          <w:ilvl w:val="0"/>
          <w:numId w:val="18"/>
        </w:numPr>
        <w:tabs>
          <w:tab w:val="left" w:pos="426"/>
        </w:tabs>
        <w:spacing w:line="240" w:lineRule="auto"/>
        <w:ind w:left="426" w:right="4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mediante Resolución No. 014 de enero 31 de 2024 se aprobaron los Planes Institucionales, siendo uno de ellos el Plan Anticorrupción y Atención al Ciudadano -PAAC-.</w:t>
      </w:r>
    </w:p>
    <w:p w14:paraId="74A9B74D" w14:textId="77777777" w:rsidR="00CF3084" w:rsidRPr="00CF3084" w:rsidRDefault="00CF3084" w:rsidP="00CF3084">
      <w:pPr>
        <w:pStyle w:val="Prrafodelista"/>
        <w:tabs>
          <w:tab w:val="left" w:pos="426"/>
        </w:tabs>
        <w:spacing w:line="240" w:lineRule="auto"/>
        <w:ind w:left="426" w:right="49"/>
        <w:jc w:val="both"/>
        <w:rPr>
          <w:rFonts w:ascii="Arial" w:hAnsi="Arial" w:cs="Arial"/>
          <w:sz w:val="24"/>
          <w:szCs w:val="24"/>
        </w:rPr>
      </w:pPr>
    </w:p>
    <w:p w14:paraId="6FDC5EFA" w14:textId="77777777" w:rsidR="008B1FB4" w:rsidRDefault="00CF3084" w:rsidP="008B1FB4">
      <w:pPr>
        <w:pStyle w:val="Prrafodelista"/>
        <w:numPr>
          <w:ilvl w:val="0"/>
          <w:numId w:val="18"/>
        </w:numPr>
        <w:tabs>
          <w:tab w:val="left" w:pos="426"/>
        </w:tabs>
        <w:spacing w:after="0" w:line="240" w:lineRule="auto"/>
        <w:ind w:left="426" w:right="49" w:hanging="426"/>
        <w:jc w:val="both"/>
        <w:rPr>
          <w:rFonts w:ascii="Arial" w:hAnsi="Arial" w:cs="Arial"/>
          <w:sz w:val="24"/>
          <w:szCs w:val="24"/>
        </w:rPr>
      </w:pPr>
      <w:r w:rsidRPr="00CF3084">
        <w:rPr>
          <w:rFonts w:ascii="Arial" w:hAnsi="Arial" w:cs="Arial"/>
          <w:sz w:val="24"/>
          <w:szCs w:val="24"/>
        </w:rPr>
        <w:t xml:space="preserve">Que el artículo 312 de la Constitución Nacional define a los </w:t>
      </w:r>
      <w:r>
        <w:rPr>
          <w:rFonts w:ascii="Arial" w:hAnsi="Arial" w:cs="Arial"/>
          <w:sz w:val="24"/>
          <w:szCs w:val="24"/>
        </w:rPr>
        <w:t>C</w:t>
      </w:r>
      <w:r w:rsidRPr="00CF3084">
        <w:rPr>
          <w:rFonts w:ascii="Arial" w:hAnsi="Arial" w:cs="Arial"/>
          <w:sz w:val="24"/>
          <w:szCs w:val="24"/>
        </w:rPr>
        <w:t xml:space="preserve">oncejos </w:t>
      </w:r>
      <w:r>
        <w:rPr>
          <w:rFonts w:ascii="Arial" w:hAnsi="Arial" w:cs="Arial"/>
          <w:sz w:val="24"/>
          <w:szCs w:val="24"/>
        </w:rPr>
        <w:t>M</w:t>
      </w:r>
      <w:r w:rsidRPr="00CF3084">
        <w:rPr>
          <w:rFonts w:ascii="Arial" w:hAnsi="Arial" w:cs="Arial"/>
          <w:sz w:val="24"/>
          <w:szCs w:val="24"/>
        </w:rPr>
        <w:t>unicipales como corporaciones político-administrativa, y éstas son instituciones democráticas de carácter colegiado, hacen parte de una sola autoridad, no tienen personalidad jurídica propia, son las encargadas de cumplir funciones públicas y cumplen un papel fundamental en el desarrollo de los departamentos y municipios, porque son las encargadas de velar por el bienestar político, económico y social de quienes representan (ejercicio del control político).</w:t>
      </w:r>
    </w:p>
    <w:p w14:paraId="1D067424" w14:textId="77777777" w:rsidR="008B1FB4" w:rsidRDefault="008B1FB4" w:rsidP="008B1FB4">
      <w:pPr>
        <w:pStyle w:val="Prrafodelista"/>
        <w:tabs>
          <w:tab w:val="left" w:pos="426"/>
        </w:tabs>
        <w:spacing w:after="0" w:line="240" w:lineRule="auto"/>
        <w:ind w:left="426" w:right="49"/>
        <w:jc w:val="both"/>
        <w:rPr>
          <w:rFonts w:ascii="Arial" w:hAnsi="Arial" w:cs="Arial"/>
          <w:sz w:val="24"/>
          <w:szCs w:val="24"/>
        </w:rPr>
      </w:pPr>
    </w:p>
    <w:p w14:paraId="2615E452" w14:textId="2F754353" w:rsidR="008B1FB4" w:rsidRDefault="008B1FB4" w:rsidP="00DC2B6E">
      <w:pPr>
        <w:pStyle w:val="Prrafodelista"/>
        <w:numPr>
          <w:ilvl w:val="0"/>
          <w:numId w:val="18"/>
        </w:numPr>
        <w:tabs>
          <w:tab w:val="left" w:pos="426"/>
        </w:tabs>
        <w:spacing w:after="0" w:line="240" w:lineRule="auto"/>
        <w:ind w:left="426" w:right="49" w:hanging="426"/>
        <w:jc w:val="both"/>
        <w:rPr>
          <w:rFonts w:ascii="Arial" w:hAnsi="Arial" w:cs="Arial"/>
          <w:sz w:val="24"/>
          <w:szCs w:val="24"/>
        </w:rPr>
      </w:pPr>
      <w:r w:rsidRPr="008B1FB4">
        <w:rPr>
          <w:rFonts w:ascii="Arial" w:eastAsia="Times New Roman" w:hAnsi="Arial" w:cs="Arial"/>
          <w:sz w:val="24"/>
          <w:szCs w:val="24"/>
        </w:rPr>
        <w:t>Que el Concejo Municipal, ejerce funciones de carácter deliberatorio sobre la gestión que realizan las demás autoridades de su territorio ; en función de los intereses del municipio, además tiene una potestad reglamentaria, de allí que cumpla funciones constitucionales y legales tales como: 1. Reglamentar las funciones y la eficiente prestación de los servicios a cargo del municipio; 2. Adoptar los correspondientes planes y programas de desarrollo económico y social y de obras públicas; 3. Dictar las normas orgánicas del presupuesto; 4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Pr="008B1FB4">
        <w:rPr>
          <w:rFonts w:ascii="Arial" w:hAnsi="Arial" w:cs="Arial"/>
          <w:sz w:val="24"/>
          <w:szCs w:val="24"/>
        </w:rPr>
        <w:t>Reglamentar los usos del suelo y, dentro de los límites que fije la ley, vigilar y controlar las actividades relacionadas con la construcción y enajenación de inmuebles destinados a vivienda. 5. Dictar las normas necesarias para el control, la preservación y defensa del patrimonio ecológico y cultural del municipio.</w:t>
      </w:r>
    </w:p>
    <w:p w14:paraId="132BEAAA" w14:textId="77777777" w:rsidR="005B1E8D" w:rsidRPr="008B1FB4" w:rsidRDefault="005B1E8D" w:rsidP="005B1E8D">
      <w:pPr>
        <w:pStyle w:val="Prrafodelista"/>
        <w:tabs>
          <w:tab w:val="left" w:pos="426"/>
        </w:tabs>
        <w:spacing w:after="0" w:line="240" w:lineRule="auto"/>
        <w:ind w:left="426" w:right="49"/>
        <w:jc w:val="both"/>
        <w:rPr>
          <w:rFonts w:ascii="Arial" w:hAnsi="Arial" w:cs="Arial"/>
          <w:sz w:val="24"/>
          <w:szCs w:val="24"/>
        </w:rPr>
      </w:pPr>
    </w:p>
    <w:p w14:paraId="1D224DD0" w14:textId="7A96D0A2" w:rsidR="008B1FB4" w:rsidRDefault="005B1E8D" w:rsidP="008B1FB4">
      <w:pPr>
        <w:pStyle w:val="Prrafodelista"/>
        <w:numPr>
          <w:ilvl w:val="0"/>
          <w:numId w:val="18"/>
        </w:numPr>
        <w:tabs>
          <w:tab w:val="left" w:pos="426"/>
        </w:tabs>
        <w:spacing w:after="0" w:line="240" w:lineRule="auto"/>
        <w:ind w:left="426" w:right="4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</w:t>
      </w:r>
      <w:r w:rsidRPr="005B1E8D">
        <w:rPr>
          <w:rFonts w:ascii="Arial" w:hAnsi="Arial" w:cs="Arial"/>
          <w:sz w:val="24"/>
          <w:szCs w:val="24"/>
        </w:rPr>
        <w:t>el artículo 2 de la ley 962 de 2005 señala: "Esta ley se aplicará a los trámites y procedimientos administrativos de la Administración Pública, de las empresas de servicios públicos domiciliarios de cualquier orden y naturaleza, y de los particulares que desempeñen función administrativa. Se exceptúan el procedimiento disciplinario y fiscal que adelantan la Procuraduría y Contraloría respectivamente.</w:t>
      </w:r>
    </w:p>
    <w:p w14:paraId="1796A0C9" w14:textId="77777777" w:rsidR="005B1E8D" w:rsidRDefault="005B1E8D" w:rsidP="005B1E8D">
      <w:pPr>
        <w:pStyle w:val="Prrafodelista"/>
        <w:tabs>
          <w:tab w:val="left" w:pos="426"/>
        </w:tabs>
        <w:spacing w:after="0" w:line="240" w:lineRule="auto"/>
        <w:ind w:left="426" w:right="49"/>
        <w:jc w:val="both"/>
        <w:rPr>
          <w:rFonts w:ascii="Arial" w:hAnsi="Arial" w:cs="Arial"/>
          <w:sz w:val="24"/>
          <w:szCs w:val="24"/>
        </w:rPr>
      </w:pPr>
    </w:p>
    <w:p w14:paraId="73148CFE" w14:textId="77777777" w:rsidR="00FA0AE6" w:rsidRDefault="00174E2B" w:rsidP="00FA0AE6">
      <w:pPr>
        <w:pStyle w:val="Prrafodelista"/>
        <w:numPr>
          <w:ilvl w:val="0"/>
          <w:numId w:val="18"/>
        </w:numPr>
        <w:tabs>
          <w:tab w:val="left" w:pos="426"/>
        </w:tabs>
        <w:spacing w:after="0" w:line="240" w:lineRule="auto"/>
        <w:ind w:left="426" w:right="4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p</w:t>
      </w:r>
      <w:r w:rsidRPr="00174E2B">
        <w:rPr>
          <w:rFonts w:ascii="Arial" w:hAnsi="Arial" w:cs="Arial"/>
          <w:sz w:val="24"/>
          <w:szCs w:val="24"/>
        </w:rPr>
        <w:t>ara efectos de esta ley, se entiende por "Administración Pública</w:t>
      </w:r>
      <w:r>
        <w:rPr>
          <w:rFonts w:ascii="Arial" w:hAnsi="Arial" w:cs="Arial"/>
          <w:sz w:val="24"/>
          <w:szCs w:val="24"/>
        </w:rPr>
        <w:t>”</w:t>
      </w:r>
      <w:r w:rsidRPr="00174E2B">
        <w:rPr>
          <w:rFonts w:ascii="Arial" w:hAnsi="Arial" w:cs="Arial"/>
          <w:sz w:val="24"/>
          <w:szCs w:val="24"/>
        </w:rPr>
        <w:t xml:space="preserve">: la definición contenida en el artículo 39 de la Ley 489 de 1998." El artículo 2 del Decreto ley 019 de 2012 dispone: "El presente decreto se aplicará a todos los organismos y entidades de la Administración Pública que ejerzan funciones de carácter administrativo, en los términos del artículo 39 de la Ley 489 de 1998 y a los particulares cuando cumplan funciones administrativas. </w:t>
      </w:r>
    </w:p>
    <w:p w14:paraId="0AA3E06B" w14:textId="77777777" w:rsidR="00FA0AE6" w:rsidRDefault="00FA0AE6" w:rsidP="00FA0AE6">
      <w:pPr>
        <w:pStyle w:val="Prrafodelista"/>
        <w:tabs>
          <w:tab w:val="left" w:pos="426"/>
        </w:tabs>
        <w:spacing w:after="0" w:line="240" w:lineRule="auto"/>
        <w:ind w:left="426" w:right="49"/>
        <w:jc w:val="both"/>
        <w:rPr>
          <w:rFonts w:ascii="Arial" w:hAnsi="Arial" w:cs="Arial"/>
          <w:sz w:val="24"/>
          <w:szCs w:val="24"/>
        </w:rPr>
      </w:pPr>
    </w:p>
    <w:p w14:paraId="4368CBE0" w14:textId="77777777" w:rsidR="007C4A2F" w:rsidRDefault="00FA0AE6" w:rsidP="007C4A2F">
      <w:pPr>
        <w:pStyle w:val="Prrafodelista"/>
        <w:numPr>
          <w:ilvl w:val="0"/>
          <w:numId w:val="18"/>
        </w:numPr>
        <w:tabs>
          <w:tab w:val="left" w:pos="426"/>
        </w:tabs>
        <w:spacing w:after="0" w:line="240" w:lineRule="auto"/>
        <w:ind w:left="426" w:right="4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de </w:t>
      </w:r>
      <w:r w:rsidRPr="00FA0AE6">
        <w:rPr>
          <w:rFonts w:ascii="Arial" w:hAnsi="Arial" w:cs="Arial"/>
          <w:sz w:val="24"/>
          <w:szCs w:val="24"/>
        </w:rPr>
        <w:t>confo</w:t>
      </w:r>
      <w:r>
        <w:rPr>
          <w:rFonts w:ascii="Arial" w:hAnsi="Arial" w:cs="Arial"/>
          <w:sz w:val="24"/>
          <w:szCs w:val="24"/>
        </w:rPr>
        <w:t>rm</w:t>
      </w:r>
      <w:r w:rsidRPr="00FA0AE6">
        <w:rPr>
          <w:rFonts w:ascii="Arial" w:hAnsi="Arial" w:cs="Arial"/>
          <w:sz w:val="24"/>
          <w:szCs w:val="24"/>
        </w:rPr>
        <w:t>idad con lo anterior, se tiene que las normas antitrámites rigen para las siguientes instituciones: 1</w:t>
      </w:r>
      <w:r>
        <w:rPr>
          <w:rFonts w:ascii="Arial" w:hAnsi="Arial" w:cs="Arial"/>
          <w:sz w:val="24"/>
          <w:szCs w:val="24"/>
        </w:rPr>
        <w:t>)</w:t>
      </w:r>
      <w:r w:rsidRPr="00FA0AE6">
        <w:rPr>
          <w:rFonts w:ascii="Arial" w:hAnsi="Arial" w:cs="Arial"/>
          <w:sz w:val="24"/>
          <w:szCs w:val="24"/>
        </w:rPr>
        <w:t xml:space="preserve"> Todos los organismos que conforman la Rama Ejecutiva del Poder Público y por todos los demás organismos y entidades de naturaleza pública que de manera permanente tienen a su cargo el ejercicio de las actividades y funciones</w:t>
      </w:r>
      <w:r>
        <w:rPr>
          <w:rFonts w:ascii="Arial" w:hAnsi="Arial" w:cs="Arial"/>
          <w:sz w:val="24"/>
          <w:szCs w:val="24"/>
        </w:rPr>
        <w:t xml:space="preserve"> </w:t>
      </w:r>
      <w:r w:rsidRPr="00FA0AE6">
        <w:rPr>
          <w:rFonts w:ascii="Arial" w:hAnsi="Arial" w:cs="Arial"/>
          <w:sz w:val="24"/>
          <w:szCs w:val="24"/>
        </w:rPr>
        <w:t>administrativas o la prestación de servicios públicos del Estado colombiano (Art. 39 de la ley 489 de 1998)</w:t>
      </w:r>
      <w:r>
        <w:rPr>
          <w:rFonts w:ascii="Arial" w:hAnsi="Arial" w:cs="Arial"/>
          <w:sz w:val="24"/>
          <w:szCs w:val="24"/>
        </w:rPr>
        <w:t>;</w:t>
      </w:r>
      <w:r w:rsidRPr="00FA0AE6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)</w:t>
      </w:r>
      <w:r w:rsidRPr="00FA0AE6">
        <w:rPr>
          <w:rFonts w:ascii="Arial" w:hAnsi="Arial" w:cs="Arial"/>
          <w:sz w:val="24"/>
          <w:szCs w:val="24"/>
        </w:rPr>
        <w:t xml:space="preserve"> Las empresas de servicios públicos domiciliarios de cualquier orden y naturaleza (Art. 2 de la Ley 962 de 2005)</w:t>
      </w:r>
      <w:r>
        <w:rPr>
          <w:rFonts w:ascii="Arial" w:hAnsi="Arial" w:cs="Arial"/>
          <w:sz w:val="24"/>
          <w:szCs w:val="24"/>
        </w:rPr>
        <w:t xml:space="preserve"> y los </w:t>
      </w:r>
      <w:r w:rsidRPr="00FA0AE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Pr="00FA0AE6">
        <w:rPr>
          <w:rFonts w:ascii="Arial" w:hAnsi="Arial" w:cs="Arial"/>
          <w:sz w:val="24"/>
          <w:szCs w:val="24"/>
        </w:rPr>
        <w:t xml:space="preserve"> Los particulares que desempeñen funciones administrativas (Art. 2 de la Ley 962 de 2005).</w:t>
      </w:r>
    </w:p>
    <w:p w14:paraId="200E453D" w14:textId="77777777" w:rsidR="007C4A2F" w:rsidRDefault="007C4A2F" w:rsidP="007C4A2F">
      <w:pPr>
        <w:pStyle w:val="Prrafodelista"/>
        <w:tabs>
          <w:tab w:val="left" w:pos="426"/>
        </w:tabs>
        <w:spacing w:after="0" w:line="240" w:lineRule="auto"/>
        <w:ind w:left="426" w:right="49"/>
        <w:jc w:val="both"/>
        <w:rPr>
          <w:rFonts w:ascii="Arial" w:hAnsi="Arial" w:cs="Arial"/>
          <w:sz w:val="24"/>
          <w:szCs w:val="24"/>
        </w:rPr>
      </w:pPr>
    </w:p>
    <w:p w14:paraId="0FCC0FC6" w14:textId="785D1583" w:rsidR="007C4A2F" w:rsidRDefault="007C4A2F" w:rsidP="007C4A2F">
      <w:pPr>
        <w:pStyle w:val="Prrafodelista"/>
        <w:numPr>
          <w:ilvl w:val="0"/>
          <w:numId w:val="18"/>
        </w:numPr>
        <w:tabs>
          <w:tab w:val="left" w:pos="426"/>
        </w:tabs>
        <w:spacing w:after="0" w:line="240" w:lineRule="auto"/>
        <w:ind w:left="426" w:right="4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</w:t>
      </w:r>
      <w:r w:rsidRPr="007C4A2F">
        <w:rPr>
          <w:rFonts w:ascii="Arial" w:hAnsi="Arial" w:cs="Arial"/>
          <w:sz w:val="24"/>
          <w:szCs w:val="24"/>
        </w:rPr>
        <w:t xml:space="preserve">e otra parte, el artículo 1 del Decreto ley 019 de 2012 </w:t>
      </w:r>
      <w:r>
        <w:rPr>
          <w:rFonts w:ascii="Arial" w:hAnsi="Arial" w:cs="Arial"/>
          <w:sz w:val="24"/>
          <w:szCs w:val="24"/>
        </w:rPr>
        <w:t xml:space="preserve">que </w:t>
      </w:r>
      <w:r w:rsidRPr="007C4A2F">
        <w:rPr>
          <w:rFonts w:ascii="Arial" w:hAnsi="Arial" w:cs="Arial"/>
          <w:sz w:val="24"/>
          <w:szCs w:val="24"/>
        </w:rPr>
        <w:t>establece el objetivo general de la normativa, dispone que los procedimientos y regulaciones administrativas tiene por finalidad facilitar las relaciones de los particulares con las autoridades, en su calidad de usuarios o destinatarias de sus servicios y contribuir a la eficiencia y eficacia de las autoridades públicas.</w:t>
      </w:r>
    </w:p>
    <w:p w14:paraId="4A193A2C" w14:textId="77777777" w:rsidR="000768A6" w:rsidRDefault="000768A6" w:rsidP="000768A6">
      <w:pPr>
        <w:pStyle w:val="Prrafodelista"/>
        <w:tabs>
          <w:tab w:val="left" w:pos="426"/>
        </w:tabs>
        <w:spacing w:after="0" w:line="240" w:lineRule="auto"/>
        <w:ind w:left="426" w:right="49"/>
        <w:jc w:val="both"/>
        <w:rPr>
          <w:rFonts w:ascii="Arial" w:hAnsi="Arial" w:cs="Arial"/>
          <w:sz w:val="24"/>
          <w:szCs w:val="24"/>
        </w:rPr>
      </w:pPr>
    </w:p>
    <w:p w14:paraId="1FF72AD0" w14:textId="3DBD0871" w:rsidR="00FA0AE6" w:rsidRDefault="000768A6" w:rsidP="00C37C65">
      <w:pPr>
        <w:pStyle w:val="Prrafodelista"/>
        <w:numPr>
          <w:ilvl w:val="0"/>
          <w:numId w:val="18"/>
        </w:numPr>
        <w:tabs>
          <w:tab w:val="left" w:pos="426"/>
        </w:tabs>
        <w:spacing w:after="0" w:line="240" w:lineRule="auto"/>
        <w:ind w:left="426" w:right="49" w:hanging="426"/>
        <w:jc w:val="both"/>
        <w:rPr>
          <w:rFonts w:ascii="Arial" w:hAnsi="Arial" w:cs="Arial"/>
          <w:sz w:val="24"/>
          <w:szCs w:val="24"/>
        </w:rPr>
      </w:pPr>
      <w:r w:rsidRPr="000768A6">
        <w:rPr>
          <w:rFonts w:ascii="Arial" w:hAnsi="Arial" w:cs="Arial"/>
          <w:sz w:val="24"/>
          <w:szCs w:val="24"/>
        </w:rPr>
        <w:t xml:space="preserve">Que así las cosas , si bien los Concejos Municipales cumplen algunas funciones administrativas, éstas tienen más relación con procedimientos internos </w:t>
      </w:r>
      <w:r>
        <w:rPr>
          <w:rFonts w:ascii="Arial" w:hAnsi="Arial" w:cs="Arial"/>
          <w:sz w:val="24"/>
          <w:szCs w:val="24"/>
        </w:rPr>
        <w:t xml:space="preserve">por lo tanto </w:t>
      </w:r>
      <w:r w:rsidRPr="000768A6">
        <w:rPr>
          <w:rFonts w:ascii="Arial" w:hAnsi="Arial" w:cs="Arial"/>
          <w:sz w:val="24"/>
          <w:szCs w:val="24"/>
        </w:rPr>
        <w:t xml:space="preserve">las normas antitrámites son todas las autoridades públicas de naturaleza pública , empresas de servicios públicos e instituciones que cumplan funciones administrativas, sino además que esas funciones administrativas tengan directa relación con los procedimientos que los ciudadanos requieren ante esas autoridades ya sean como receptores o impulsadores de esos procedimientos, toda vez que el principal objetivo de la </w:t>
      </w:r>
      <w:r w:rsidR="009E66D5" w:rsidRPr="000768A6">
        <w:rPr>
          <w:rFonts w:ascii="Arial" w:hAnsi="Arial" w:cs="Arial"/>
          <w:sz w:val="24"/>
          <w:szCs w:val="24"/>
        </w:rPr>
        <w:t>política</w:t>
      </w:r>
      <w:r w:rsidRPr="000768A6">
        <w:rPr>
          <w:rFonts w:ascii="Arial" w:hAnsi="Arial" w:cs="Arial"/>
          <w:sz w:val="24"/>
          <w:szCs w:val="24"/>
        </w:rPr>
        <w:t xml:space="preserve"> antitrámites es la estimular la confianza entre autoridades y ciudadanos a través de la mejora en la ejecución de las actividades.</w:t>
      </w:r>
    </w:p>
    <w:p w14:paraId="43A9F628" w14:textId="77777777" w:rsidR="009E66D5" w:rsidRDefault="009E66D5" w:rsidP="009E66D5">
      <w:pPr>
        <w:pStyle w:val="Prrafodelista"/>
        <w:tabs>
          <w:tab w:val="left" w:pos="426"/>
        </w:tabs>
        <w:spacing w:after="0" w:line="240" w:lineRule="auto"/>
        <w:ind w:left="426" w:right="49"/>
        <w:jc w:val="both"/>
        <w:rPr>
          <w:rFonts w:ascii="Arial" w:hAnsi="Arial" w:cs="Arial"/>
          <w:sz w:val="24"/>
          <w:szCs w:val="24"/>
        </w:rPr>
      </w:pPr>
    </w:p>
    <w:p w14:paraId="623D3E67" w14:textId="4793B871" w:rsidR="009E66D5" w:rsidRDefault="009E66D5" w:rsidP="00C37C65">
      <w:pPr>
        <w:pStyle w:val="Prrafodelista"/>
        <w:numPr>
          <w:ilvl w:val="0"/>
          <w:numId w:val="18"/>
        </w:numPr>
        <w:tabs>
          <w:tab w:val="left" w:pos="426"/>
        </w:tabs>
        <w:spacing w:after="0" w:line="240" w:lineRule="auto"/>
        <w:ind w:left="426" w:right="49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lo expuesto anteriormente determina la necesidad de modificar el Plan Anticorrupción y Atención al Ciudadano aprobado para el Concejo Municipal, requiriendo la supresión del segundo componente: </w:t>
      </w:r>
      <w:r w:rsidRPr="009E66D5">
        <w:rPr>
          <w:rFonts w:ascii="Arial" w:hAnsi="Arial" w:cs="Arial"/>
          <w:sz w:val="24"/>
          <w:szCs w:val="24"/>
        </w:rPr>
        <w:t>RACIONALIZACIÒN DE TRÁMITES</w:t>
      </w:r>
      <w:r>
        <w:rPr>
          <w:rFonts w:ascii="Arial" w:hAnsi="Arial" w:cs="Arial"/>
          <w:sz w:val="24"/>
          <w:szCs w:val="24"/>
        </w:rPr>
        <w:t>, dado que este no aplica a una Corporación Edilicia.</w:t>
      </w:r>
    </w:p>
    <w:p w14:paraId="00EB118C" w14:textId="77777777" w:rsidR="009E66D5" w:rsidRPr="009E66D5" w:rsidRDefault="009E66D5" w:rsidP="009E66D5">
      <w:pPr>
        <w:tabs>
          <w:tab w:val="left" w:pos="426"/>
        </w:tabs>
        <w:spacing w:after="0" w:line="240" w:lineRule="auto"/>
        <w:ind w:right="49"/>
        <w:jc w:val="both"/>
        <w:rPr>
          <w:rFonts w:ascii="Arial" w:hAnsi="Arial" w:cs="Arial"/>
          <w:sz w:val="24"/>
          <w:szCs w:val="24"/>
        </w:rPr>
      </w:pPr>
    </w:p>
    <w:p w14:paraId="17980199" w14:textId="52859395" w:rsidR="009E4969" w:rsidRPr="009E4969" w:rsidRDefault="009E4969" w:rsidP="009E4969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E4969">
        <w:rPr>
          <w:rFonts w:ascii="Arial" w:eastAsia="Times New Roman" w:hAnsi="Arial" w:cs="Arial"/>
          <w:sz w:val="24"/>
          <w:szCs w:val="24"/>
        </w:rPr>
        <w:t>Por lo anteriormente expuesto,</w:t>
      </w:r>
    </w:p>
    <w:p w14:paraId="3D81F990" w14:textId="794E5B52" w:rsidR="009E4969" w:rsidRPr="009E4969" w:rsidRDefault="00576B66" w:rsidP="009E4969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RESUELVE</w:t>
      </w:r>
      <w:r w:rsidR="009E4969" w:rsidRPr="009E4969">
        <w:rPr>
          <w:rFonts w:ascii="Arial" w:eastAsia="Times New Roman" w:hAnsi="Arial" w:cs="Arial"/>
          <w:b/>
          <w:sz w:val="24"/>
          <w:szCs w:val="24"/>
        </w:rPr>
        <w:t>:</w:t>
      </w:r>
    </w:p>
    <w:p w14:paraId="3E4FDEE2" w14:textId="77777777" w:rsidR="009E4969" w:rsidRPr="009E4969" w:rsidRDefault="009E4969" w:rsidP="009E49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569AFEB" w14:textId="424D8BCF" w:rsidR="009E4969" w:rsidRPr="009E66D5" w:rsidRDefault="00555BC7" w:rsidP="000D458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ARTICULO PRIMERO</w:t>
      </w:r>
      <w:r w:rsidR="009E4969" w:rsidRPr="009E4969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9E66D5" w:rsidRPr="009E66D5">
        <w:rPr>
          <w:rFonts w:ascii="Arial" w:eastAsia="Times New Roman" w:hAnsi="Arial" w:cs="Arial"/>
          <w:bCs/>
          <w:sz w:val="24"/>
          <w:szCs w:val="24"/>
        </w:rPr>
        <w:t xml:space="preserve">Modificar el Plan Anticorrupción y Atención al Ciudadano aplicado al Concejo Municipal de Cartago, para la vigencia fiscal de 2024, </w:t>
      </w:r>
      <w:r w:rsidR="009E66D5">
        <w:rPr>
          <w:rFonts w:ascii="Arial" w:eastAsia="Times New Roman" w:hAnsi="Arial" w:cs="Arial"/>
          <w:bCs/>
          <w:sz w:val="24"/>
          <w:szCs w:val="24"/>
        </w:rPr>
        <w:t xml:space="preserve">suprimiendo </w:t>
      </w:r>
      <w:r w:rsidR="009E66D5" w:rsidRPr="009E66D5">
        <w:rPr>
          <w:rFonts w:ascii="Arial" w:eastAsia="Times New Roman" w:hAnsi="Arial" w:cs="Arial"/>
          <w:bCs/>
          <w:sz w:val="24"/>
          <w:szCs w:val="24"/>
        </w:rPr>
        <w:t>el segundo componente: Racionalización de Trámites, dado que este no aplica a una Corporación Edilicia</w:t>
      </w:r>
      <w:r w:rsidR="00E11150">
        <w:rPr>
          <w:rFonts w:ascii="Arial" w:eastAsia="Times New Roman" w:hAnsi="Arial" w:cs="Arial"/>
          <w:bCs/>
          <w:sz w:val="24"/>
          <w:szCs w:val="24"/>
        </w:rPr>
        <w:t>, documento que forma parte de la presente resolución.</w:t>
      </w:r>
    </w:p>
    <w:p w14:paraId="7F75CAA6" w14:textId="77777777" w:rsidR="000D4581" w:rsidRPr="00DE2148" w:rsidRDefault="000D4581" w:rsidP="000D458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CE79BE" w14:textId="47EEE707" w:rsidR="002F5682" w:rsidRPr="00F46B9F" w:rsidRDefault="00555BC7" w:rsidP="00C7209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E4969">
        <w:rPr>
          <w:rFonts w:ascii="Arial" w:eastAsia="Times New Roman" w:hAnsi="Arial" w:cs="Arial"/>
          <w:b/>
          <w:sz w:val="24"/>
          <w:szCs w:val="24"/>
        </w:rPr>
        <w:t>ARTÍCULO</w:t>
      </w:r>
      <w:r>
        <w:rPr>
          <w:rFonts w:ascii="Arial" w:eastAsia="Times New Roman" w:hAnsi="Arial" w:cs="Arial"/>
          <w:b/>
          <w:sz w:val="24"/>
          <w:szCs w:val="24"/>
        </w:rPr>
        <w:t xml:space="preserve"> SEGUNDO</w:t>
      </w:r>
      <w:r w:rsidR="009E4969" w:rsidRPr="009E4969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="0036221F" w:rsidRPr="00F46B9F">
        <w:rPr>
          <w:rFonts w:ascii="Arial" w:eastAsia="Times New Roman" w:hAnsi="Arial" w:cs="Arial"/>
          <w:bCs/>
          <w:sz w:val="24"/>
          <w:szCs w:val="24"/>
        </w:rPr>
        <w:t>Ajustar la matriz de medición del Plan Anticorrupción y Atención al Ciudadano, suprimiendo todas las actividades relacionadas con el segundo componente: Racionalización de Trámites</w:t>
      </w:r>
      <w:r w:rsidR="00F46B9F">
        <w:rPr>
          <w:rFonts w:ascii="Arial" w:eastAsia="Times New Roman" w:hAnsi="Arial" w:cs="Arial"/>
          <w:bCs/>
          <w:sz w:val="24"/>
          <w:szCs w:val="24"/>
        </w:rPr>
        <w:t>, las cuales son:</w:t>
      </w:r>
    </w:p>
    <w:p w14:paraId="65580E39" w14:textId="77777777" w:rsidR="00BF6134" w:rsidRDefault="00BF6134" w:rsidP="00C7209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1E77B3C" w14:textId="57108018" w:rsidR="00F46B9F" w:rsidRPr="00F46B9F" w:rsidRDefault="00F46B9F" w:rsidP="00F46B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F46B9F">
        <w:rPr>
          <w:rFonts w:ascii="Arial" w:hAnsi="Arial"/>
          <w:sz w:val="24"/>
          <w:szCs w:val="24"/>
        </w:rPr>
        <w:t xml:space="preserve">En la página web del Concejo la información sobre la oferta institucional debe estar en lenguaje claro y su caracterización debe de ser permanente a los usuarios de los trámites. </w:t>
      </w:r>
    </w:p>
    <w:p w14:paraId="086FA01D" w14:textId="77777777" w:rsidR="00F46B9F" w:rsidRDefault="00F46B9F" w:rsidP="00F46B9F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D5E40EB" w14:textId="2CD65A2D" w:rsidR="00F46B9F" w:rsidRPr="00F46B9F" w:rsidRDefault="00F46B9F" w:rsidP="00F46B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F46B9F">
        <w:rPr>
          <w:rFonts w:ascii="Arial" w:hAnsi="Arial"/>
          <w:sz w:val="24"/>
          <w:szCs w:val="24"/>
        </w:rPr>
        <w:t xml:space="preserve">Se debe realizar un inventario de los trámites por cada proceso que tenga una prestación de servicios misional directa con su grupo de valor, el cual debe contener: i) categoría, definida por el Concejo, </w:t>
      </w:r>
      <w:proofErr w:type="spellStart"/>
      <w:r w:rsidRPr="00F46B9F">
        <w:rPr>
          <w:rFonts w:ascii="Arial" w:hAnsi="Arial"/>
          <w:sz w:val="24"/>
          <w:szCs w:val="24"/>
        </w:rPr>
        <w:t>ii</w:t>
      </w:r>
      <w:proofErr w:type="spellEnd"/>
      <w:r w:rsidRPr="00F46B9F">
        <w:rPr>
          <w:rFonts w:ascii="Arial" w:hAnsi="Arial"/>
          <w:sz w:val="24"/>
          <w:szCs w:val="24"/>
        </w:rPr>
        <w:t xml:space="preserve">) tipo y número, </w:t>
      </w:r>
      <w:proofErr w:type="spellStart"/>
      <w:r w:rsidRPr="00F46B9F">
        <w:rPr>
          <w:rFonts w:ascii="Arial" w:hAnsi="Arial"/>
          <w:sz w:val="24"/>
          <w:szCs w:val="24"/>
        </w:rPr>
        <w:t>iii</w:t>
      </w:r>
      <w:proofErr w:type="spellEnd"/>
      <w:r w:rsidRPr="00F46B9F">
        <w:rPr>
          <w:rFonts w:ascii="Arial" w:hAnsi="Arial"/>
          <w:sz w:val="24"/>
          <w:szCs w:val="24"/>
        </w:rPr>
        <w:t xml:space="preserve">) nombre y nemotécnico definido por la Corporación, </w:t>
      </w:r>
      <w:proofErr w:type="spellStart"/>
      <w:r w:rsidRPr="00F46B9F">
        <w:rPr>
          <w:rFonts w:ascii="Arial" w:hAnsi="Arial"/>
          <w:sz w:val="24"/>
          <w:szCs w:val="24"/>
        </w:rPr>
        <w:t>iv</w:t>
      </w:r>
      <w:proofErr w:type="spellEnd"/>
      <w:r w:rsidRPr="00F46B9F">
        <w:rPr>
          <w:rFonts w:ascii="Arial" w:hAnsi="Arial"/>
          <w:sz w:val="24"/>
          <w:szCs w:val="24"/>
        </w:rPr>
        <w:t xml:space="preserve">) </w:t>
      </w:r>
      <w:proofErr w:type="spellStart"/>
      <w:r w:rsidRPr="00F46B9F">
        <w:rPr>
          <w:rFonts w:ascii="Arial" w:hAnsi="Arial"/>
          <w:sz w:val="24"/>
          <w:szCs w:val="24"/>
        </w:rPr>
        <w:t>Area</w:t>
      </w:r>
      <w:proofErr w:type="spellEnd"/>
      <w:r w:rsidRPr="00F46B9F">
        <w:rPr>
          <w:rFonts w:ascii="Arial" w:hAnsi="Arial"/>
          <w:sz w:val="24"/>
          <w:szCs w:val="24"/>
        </w:rPr>
        <w:t xml:space="preserve"> y enlaces responsables del trámite, v) normatividad que regula el trámite, vi) forma en la que se presta el trámite en el Concejo Municipal. </w:t>
      </w:r>
    </w:p>
    <w:p w14:paraId="63ED3CAE" w14:textId="77777777" w:rsidR="00F46B9F" w:rsidRDefault="00F46B9F" w:rsidP="00F46B9F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F3DB9BA" w14:textId="381DE1E3" w:rsidR="00F46B9F" w:rsidRPr="00F46B9F" w:rsidRDefault="00F46B9F" w:rsidP="00F46B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F46B9F">
        <w:rPr>
          <w:rFonts w:ascii="Arial" w:hAnsi="Arial"/>
          <w:sz w:val="24"/>
          <w:szCs w:val="24"/>
        </w:rPr>
        <w:t xml:space="preserve">Se debe verificar que la totalidad de los trámites identificados, se encuentran registrados en el sistema único de información de trámites -SUIT. </w:t>
      </w:r>
    </w:p>
    <w:p w14:paraId="1E0AD83C" w14:textId="77777777" w:rsidR="00F46B9F" w:rsidRDefault="00F46B9F" w:rsidP="00F46B9F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162A19" w14:textId="735032D1" w:rsidR="00F46B9F" w:rsidRPr="00F46B9F" w:rsidRDefault="00F46B9F" w:rsidP="00F46B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F46B9F">
        <w:rPr>
          <w:rFonts w:ascii="Arial" w:hAnsi="Arial"/>
          <w:sz w:val="24"/>
          <w:szCs w:val="24"/>
        </w:rPr>
        <w:t xml:space="preserve">Se debe identificar los trámites nuevos y la necesidad de realizar solicitud de inscripción en el sistema único de información de trámites -SUIT, surtiendo la completitud de la documentación soporte, que incluye entro otras cosas, el acto administrativo que lo regula, exigida por la Función Pública. </w:t>
      </w:r>
    </w:p>
    <w:p w14:paraId="6A59D2AD" w14:textId="77777777" w:rsidR="00F46B9F" w:rsidRDefault="00F46B9F" w:rsidP="00F46B9F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2F42FA3" w14:textId="17A0F91F" w:rsidR="00F46B9F" w:rsidRPr="00F46B9F" w:rsidRDefault="00F46B9F" w:rsidP="00F46B9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hAnsi="Arial"/>
          <w:sz w:val="24"/>
          <w:szCs w:val="24"/>
        </w:rPr>
      </w:pPr>
      <w:r w:rsidRPr="00F46B9F">
        <w:rPr>
          <w:rFonts w:ascii="Arial" w:hAnsi="Arial"/>
          <w:sz w:val="24"/>
          <w:szCs w:val="24"/>
        </w:rPr>
        <w:t>Finalmente, se debe cargar en el SUIT tanto los trámites priorizados como la estrategia de racionalización a realizarse para la vigencia 2024.</w:t>
      </w:r>
    </w:p>
    <w:p w14:paraId="3CD93BDC" w14:textId="77777777" w:rsidR="00F46B9F" w:rsidRDefault="00F46B9F" w:rsidP="00F46B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4F8DEBD" w14:textId="77777777" w:rsidR="00F46B9F" w:rsidRDefault="00F46B9F" w:rsidP="00F46B9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CBF9155" w14:textId="4FEC1217" w:rsidR="00C72091" w:rsidRPr="0043047E" w:rsidRDefault="00BF6134" w:rsidP="0043047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E83F37">
        <w:rPr>
          <w:rFonts w:ascii="Arial" w:eastAsia="Times New Roman" w:hAnsi="Arial" w:cs="Arial"/>
          <w:b/>
          <w:bCs/>
          <w:sz w:val="24"/>
          <w:szCs w:val="24"/>
        </w:rPr>
        <w:t xml:space="preserve">ARTICULO TERCERO: </w:t>
      </w:r>
      <w:r w:rsidR="00630838">
        <w:rPr>
          <w:rFonts w:ascii="Arial" w:hAnsi="Arial" w:cs="Arial"/>
          <w:sz w:val="24"/>
          <w:szCs w:val="24"/>
        </w:rPr>
        <w:t>La presente Resolución</w:t>
      </w:r>
      <w:r w:rsidR="0043047E" w:rsidRPr="0043047E">
        <w:rPr>
          <w:rFonts w:ascii="Arial" w:hAnsi="Arial" w:cs="Arial"/>
          <w:sz w:val="24"/>
          <w:szCs w:val="24"/>
        </w:rPr>
        <w:t xml:space="preserve"> rige a partir de la fecha de su expedición y deroga todas las disposiciones que le sean contrarias</w:t>
      </w:r>
      <w:r w:rsidR="00C05109">
        <w:rPr>
          <w:rFonts w:ascii="Arial" w:hAnsi="Arial" w:cs="Arial"/>
          <w:sz w:val="24"/>
          <w:szCs w:val="24"/>
        </w:rPr>
        <w:t xml:space="preserve">, en especial la </w:t>
      </w:r>
      <w:r w:rsidR="0036221F">
        <w:rPr>
          <w:rFonts w:ascii="Arial" w:hAnsi="Arial" w:cs="Arial"/>
          <w:sz w:val="24"/>
          <w:szCs w:val="24"/>
        </w:rPr>
        <w:t xml:space="preserve">contenida en la </w:t>
      </w:r>
      <w:r w:rsidR="00C05109">
        <w:rPr>
          <w:rFonts w:ascii="Arial" w:hAnsi="Arial" w:cs="Arial"/>
          <w:sz w:val="24"/>
          <w:szCs w:val="24"/>
        </w:rPr>
        <w:t>Resolución No. 01</w:t>
      </w:r>
      <w:r w:rsidR="0036221F">
        <w:rPr>
          <w:rFonts w:ascii="Arial" w:hAnsi="Arial" w:cs="Arial"/>
          <w:sz w:val="24"/>
          <w:szCs w:val="24"/>
        </w:rPr>
        <w:t>4</w:t>
      </w:r>
      <w:r w:rsidR="00C05109">
        <w:rPr>
          <w:rFonts w:ascii="Arial" w:hAnsi="Arial" w:cs="Arial"/>
          <w:sz w:val="24"/>
          <w:szCs w:val="24"/>
        </w:rPr>
        <w:t xml:space="preserve"> de </w:t>
      </w:r>
      <w:r w:rsidR="0036221F">
        <w:rPr>
          <w:rFonts w:ascii="Arial" w:hAnsi="Arial" w:cs="Arial"/>
          <w:sz w:val="24"/>
          <w:szCs w:val="24"/>
        </w:rPr>
        <w:t>enero 31</w:t>
      </w:r>
      <w:r w:rsidR="00C05109">
        <w:rPr>
          <w:rFonts w:ascii="Arial" w:hAnsi="Arial" w:cs="Arial"/>
          <w:sz w:val="24"/>
          <w:szCs w:val="24"/>
        </w:rPr>
        <w:t xml:space="preserve"> de 202</w:t>
      </w:r>
      <w:r w:rsidR="0036221F">
        <w:rPr>
          <w:rFonts w:ascii="Arial" w:hAnsi="Arial" w:cs="Arial"/>
          <w:sz w:val="24"/>
          <w:szCs w:val="24"/>
        </w:rPr>
        <w:t>3, en lo que corresponde al Plan Anticorrupción y Atención al Ciudadano.</w:t>
      </w:r>
    </w:p>
    <w:p w14:paraId="210025B9" w14:textId="77777777" w:rsidR="00C72091" w:rsidRDefault="00C72091" w:rsidP="009E4969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FFDC4C3" w14:textId="77777777" w:rsidR="00302F8B" w:rsidRPr="005A0CD5" w:rsidRDefault="00302F8B" w:rsidP="00302F8B">
      <w:pPr>
        <w:jc w:val="center"/>
        <w:rPr>
          <w:rFonts w:ascii="Arial" w:hAnsi="Arial"/>
          <w:b/>
          <w:sz w:val="24"/>
          <w:szCs w:val="24"/>
        </w:rPr>
      </w:pPr>
      <w:r w:rsidRPr="005A0CD5">
        <w:rPr>
          <w:rFonts w:ascii="Arial" w:hAnsi="Arial"/>
          <w:b/>
          <w:sz w:val="24"/>
          <w:szCs w:val="24"/>
        </w:rPr>
        <w:t>COMUNIQUESE, PUBLIQUESE Y CUMPLASE</w:t>
      </w:r>
    </w:p>
    <w:p w14:paraId="3DC33F4D" w14:textId="19C973DE" w:rsidR="00302F8B" w:rsidRDefault="00302F8B" w:rsidP="00302F8B">
      <w:pPr>
        <w:jc w:val="both"/>
        <w:rPr>
          <w:rFonts w:ascii="Arial" w:hAnsi="Arial"/>
          <w:sz w:val="24"/>
          <w:szCs w:val="24"/>
        </w:rPr>
      </w:pPr>
      <w:r w:rsidRPr="005A0CD5">
        <w:rPr>
          <w:rFonts w:ascii="Arial" w:hAnsi="Arial"/>
          <w:sz w:val="24"/>
          <w:szCs w:val="24"/>
        </w:rPr>
        <w:t>Dado en</w:t>
      </w:r>
      <w:r>
        <w:rPr>
          <w:rFonts w:ascii="Arial" w:hAnsi="Arial"/>
          <w:sz w:val="24"/>
          <w:szCs w:val="24"/>
        </w:rPr>
        <w:t xml:space="preserve"> el Concejo Municipal de</w:t>
      </w:r>
      <w:r w:rsidRPr="005A0CD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Cartago</w:t>
      </w:r>
      <w:r w:rsidRPr="005A0CD5">
        <w:rPr>
          <w:rFonts w:ascii="Arial" w:hAnsi="Arial"/>
          <w:sz w:val="24"/>
          <w:szCs w:val="24"/>
        </w:rPr>
        <w:t xml:space="preserve">, Valle del Cauca, a </w:t>
      </w:r>
      <w:r w:rsidR="00F90DBE" w:rsidRPr="005A0CD5">
        <w:rPr>
          <w:rFonts w:ascii="Arial" w:hAnsi="Arial"/>
          <w:sz w:val="24"/>
          <w:szCs w:val="24"/>
        </w:rPr>
        <w:t xml:space="preserve">los </w:t>
      </w:r>
      <w:r w:rsidR="0036221F">
        <w:rPr>
          <w:rFonts w:ascii="Arial" w:hAnsi="Arial"/>
          <w:sz w:val="24"/>
          <w:szCs w:val="24"/>
        </w:rPr>
        <w:t xml:space="preserve">  </w:t>
      </w:r>
      <w:proofErr w:type="spellStart"/>
      <w:r w:rsidR="0036221F">
        <w:rPr>
          <w:rFonts w:ascii="Arial" w:hAnsi="Arial"/>
          <w:sz w:val="24"/>
          <w:szCs w:val="24"/>
        </w:rPr>
        <w:t>xxxx</w:t>
      </w:r>
      <w:proofErr w:type="spellEnd"/>
      <w:r w:rsidRPr="005A0CD5">
        <w:rPr>
          <w:rFonts w:ascii="Arial" w:hAnsi="Arial"/>
          <w:sz w:val="24"/>
          <w:szCs w:val="24"/>
        </w:rPr>
        <w:t xml:space="preserve"> (</w:t>
      </w:r>
      <w:r w:rsidR="004268DD">
        <w:rPr>
          <w:rFonts w:ascii="Arial" w:hAnsi="Arial"/>
          <w:sz w:val="24"/>
          <w:szCs w:val="24"/>
        </w:rPr>
        <w:t xml:space="preserve"> </w:t>
      </w:r>
      <w:r w:rsidR="0036221F">
        <w:rPr>
          <w:rFonts w:ascii="Arial" w:hAnsi="Arial"/>
          <w:sz w:val="24"/>
          <w:szCs w:val="24"/>
        </w:rPr>
        <w:t xml:space="preserve">   </w:t>
      </w:r>
      <w:r w:rsidR="004268DD">
        <w:rPr>
          <w:rFonts w:ascii="Arial" w:hAnsi="Arial"/>
          <w:sz w:val="24"/>
          <w:szCs w:val="24"/>
        </w:rPr>
        <w:t xml:space="preserve"> </w:t>
      </w:r>
      <w:r w:rsidRPr="005A0CD5">
        <w:rPr>
          <w:rFonts w:ascii="Arial" w:hAnsi="Arial"/>
          <w:sz w:val="24"/>
          <w:szCs w:val="24"/>
        </w:rPr>
        <w:t>) días del mes de</w:t>
      </w:r>
      <w:r>
        <w:rPr>
          <w:rFonts w:ascii="Arial" w:hAnsi="Arial"/>
          <w:sz w:val="24"/>
          <w:szCs w:val="24"/>
        </w:rPr>
        <w:t xml:space="preserve"> </w:t>
      </w:r>
      <w:r w:rsidR="00457991">
        <w:rPr>
          <w:rFonts w:ascii="Arial" w:hAnsi="Arial"/>
          <w:sz w:val="24"/>
          <w:szCs w:val="24"/>
        </w:rPr>
        <w:t>agosto</w:t>
      </w:r>
      <w:r w:rsidRPr="005A0CD5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del año dos mil veinticuatro</w:t>
      </w:r>
      <w:r w:rsidRPr="005A0CD5">
        <w:rPr>
          <w:rFonts w:ascii="Arial" w:hAnsi="Arial"/>
          <w:sz w:val="24"/>
          <w:szCs w:val="24"/>
        </w:rPr>
        <w:t xml:space="preserve"> (202</w:t>
      </w:r>
      <w:r>
        <w:rPr>
          <w:rFonts w:ascii="Arial" w:hAnsi="Arial"/>
          <w:sz w:val="24"/>
          <w:szCs w:val="24"/>
        </w:rPr>
        <w:t>4</w:t>
      </w:r>
      <w:r w:rsidRPr="005A0CD5">
        <w:rPr>
          <w:rFonts w:ascii="Arial" w:hAnsi="Arial"/>
          <w:sz w:val="24"/>
          <w:szCs w:val="24"/>
        </w:rPr>
        <w:t xml:space="preserve">). </w:t>
      </w:r>
    </w:p>
    <w:p w14:paraId="066040D2" w14:textId="77777777" w:rsidR="00302F8B" w:rsidRPr="00156426" w:rsidRDefault="00302F8B" w:rsidP="00302F8B">
      <w:pPr>
        <w:jc w:val="both"/>
        <w:rPr>
          <w:rFonts w:ascii="Arial" w:hAnsi="Arial"/>
          <w:sz w:val="24"/>
          <w:szCs w:val="24"/>
        </w:rPr>
      </w:pPr>
    </w:p>
    <w:p w14:paraId="35A37595" w14:textId="77777777" w:rsidR="00302F8B" w:rsidRDefault="00302F8B" w:rsidP="004268DD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</w:p>
    <w:p w14:paraId="5AE29EEF" w14:textId="77777777" w:rsidR="00302F8B" w:rsidRDefault="00302F8B" w:rsidP="004268DD">
      <w:pPr>
        <w:spacing w:after="0"/>
        <w:jc w:val="both"/>
        <w:rPr>
          <w:rFonts w:ascii="Arial" w:hAnsi="Arial"/>
          <w:b/>
          <w:bCs/>
          <w:sz w:val="24"/>
          <w:szCs w:val="24"/>
        </w:rPr>
      </w:pPr>
      <w:r w:rsidRPr="00156426">
        <w:rPr>
          <w:rFonts w:ascii="Arial" w:hAnsi="Arial"/>
          <w:b/>
          <w:bCs/>
          <w:sz w:val="24"/>
          <w:szCs w:val="24"/>
        </w:rPr>
        <w:t>H C JULIE VANESSA MONTES VALENCIA</w:t>
      </w:r>
    </w:p>
    <w:p w14:paraId="42F80D71" w14:textId="77777777" w:rsidR="00302F8B" w:rsidRDefault="00302F8B" w:rsidP="00302F8B">
      <w:pPr>
        <w:jc w:val="both"/>
        <w:rPr>
          <w:rFonts w:ascii="Arial" w:hAnsi="Arial"/>
          <w:sz w:val="24"/>
          <w:szCs w:val="24"/>
        </w:rPr>
      </w:pPr>
      <w:r w:rsidRPr="00156426">
        <w:rPr>
          <w:rFonts w:ascii="Arial" w:hAnsi="Arial"/>
          <w:sz w:val="24"/>
          <w:szCs w:val="24"/>
        </w:rPr>
        <w:t>Presidenta</w:t>
      </w:r>
    </w:p>
    <w:p w14:paraId="412880FE" w14:textId="77777777" w:rsidR="00302F8B" w:rsidRDefault="00302F8B" w:rsidP="00302F8B">
      <w:pPr>
        <w:jc w:val="both"/>
        <w:rPr>
          <w:rFonts w:ascii="Arial" w:hAnsi="Arial"/>
          <w:sz w:val="24"/>
          <w:szCs w:val="24"/>
        </w:rPr>
      </w:pPr>
    </w:p>
    <w:p w14:paraId="49E95B0D" w14:textId="77777777" w:rsidR="00302F8B" w:rsidRDefault="00302F8B" w:rsidP="00302F8B">
      <w:pPr>
        <w:jc w:val="both"/>
        <w:rPr>
          <w:rFonts w:ascii="Arial" w:hAnsi="Arial"/>
          <w:sz w:val="24"/>
          <w:szCs w:val="24"/>
        </w:rPr>
      </w:pPr>
    </w:p>
    <w:p w14:paraId="1856E634" w14:textId="77777777" w:rsidR="00302F8B" w:rsidRPr="006C4BCB" w:rsidRDefault="00302F8B" w:rsidP="00302F8B">
      <w:pPr>
        <w:spacing w:after="0"/>
        <w:jc w:val="both"/>
        <w:rPr>
          <w:rFonts w:ascii="Arial" w:hAnsi="Arial"/>
          <w:sz w:val="16"/>
          <w:szCs w:val="16"/>
        </w:rPr>
      </w:pPr>
      <w:r w:rsidRPr="006C4BCB">
        <w:rPr>
          <w:rFonts w:ascii="Arial" w:hAnsi="Arial"/>
          <w:sz w:val="16"/>
          <w:szCs w:val="16"/>
        </w:rPr>
        <w:t>Proyectó:</w:t>
      </w:r>
      <w:r>
        <w:rPr>
          <w:rFonts w:ascii="Arial" w:hAnsi="Arial"/>
          <w:sz w:val="16"/>
          <w:szCs w:val="16"/>
        </w:rPr>
        <w:t xml:space="preserve"> Martha Cecilia Saldaña </w:t>
      </w:r>
      <w:proofErr w:type="spellStart"/>
      <w:r>
        <w:rPr>
          <w:rFonts w:ascii="Arial" w:hAnsi="Arial"/>
          <w:sz w:val="16"/>
          <w:szCs w:val="16"/>
        </w:rPr>
        <w:t>Saldaña</w:t>
      </w:r>
      <w:proofErr w:type="spellEnd"/>
      <w:r>
        <w:rPr>
          <w:rFonts w:ascii="Arial" w:hAnsi="Arial"/>
          <w:sz w:val="16"/>
          <w:szCs w:val="16"/>
        </w:rPr>
        <w:t xml:space="preserve"> – Asesora Externa de MIPG</w:t>
      </w:r>
    </w:p>
    <w:p w14:paraId="58CA229E" w14:textId="77777777" w:rsidR="00302F8B" w:rsidRPr="006C4BCB" w:rsidRDefault="00302F8B" w:rsidP="00302F8B">
      <w:pPr>
        <w:spacing w:after="0"/>
        <w:jc w:val="both"/>
        <w:rPr>
          <w:rFonts w:ascii="Arial" w:hAnsi="Arial"/>
          <w:sz w:val="16"/>
          <w:szCs w:val="16"/>
        </w:rPr>
      </w:pPr>
      <w:r w:rsidRPr="006C4BCB">
        <w:rPr>
          <w:rFonts w:ascii="Arial" w:hAnsi="Arial"/>
          <w:sz w:val="16"/>
          <w:szCs w:val="16"/>
        </w:rPr>
        <w:t>Revisó: Daniel Alejandro Rojas Santana</w:t>
      </w:r>
      <w:r>
        <w:rPr>
          <w:rFonts w:ascii="Arial" w:hAnsi="Arial"/>
          <w:sz w:val="16"/>
          <w:szCs w:val="16"/>
        </w:rPr>
        <w:t xml:space="preserve"> – Secretario General del Concejo</w:t>
      </w:r>
    </w:p>
    <w:p w14:paraId="5D9EFD69" w14:textId="77777777" w:rsidR="00302F8B" w:rsidRPr="006C4BCB" w:rsidRDefault="00302F8B" w:rsidP="00302F8B">
      <w:pPr>
        <w:spacing w:after="0"/>
        <w:jc w:val="both"/>
        <w:rPr>
          <w:rFonts w:ascii="Arial" w:hAnsi="Arial"/>
          <w:b/>
          <w:sz w:val="16"/>
          <w:szCs w:val="16"/>
        </w:rPr>
      </w:pPr>
      <w:r w:rsidRPr="006C4BCB">
        <w:rPr>
          <w:rFonts w:ascii="Arial" w:hAnsi="Arial"/>
          <w:sz w:val="16"/>
          <w:szCs w:val="16"/>
        </w:rPr>
        <w:t>A</w:t>
      </w:r>
      <w:r>
        <w:rPr>
          <w:rFonts w:ascii="Arial" w:hAnsi="Arial"/>
          <w:sz w:val="16"/>
          <w:szCs w:val="16"/>
        </w:rPr>
        <w:t>rchívese</w:t>
      </w:r>
      <w:r w:rsidRPr="006C4BCB">
        <w:rPr>
          <w:rFonts w:ascii="Arial" w:hAnsi="Arial"/>
          <w:sz w:val="16"/>
          <w:szCs w:val="16"/>
        </w:rPr>
        <w:t xml:space="preserve">: </w:t>
      </w:r>
      <w:r>
        <w:rPr>
          <w:rFonts w:ascii="Arial" w:hAnsi="Arial"/>
          <w:sz w:val="16"/>
          <w:szCs w:val="16"/>
        </w:rPr>
        <w:t>Serie: 03 Actos Administrativos, Subserie: 02 Resoluciones.</w:t>
      </w:r>
    </w:p>
    <w:p w14:paraId="5C9856F7" w14:textId="77777777" w:rsidR="008669A5" w:rsidRPr="00BE7531" w:rsidRDefault="008669A5" w:rsidP="003634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8669A5" w:rsidRPr="00BE7531" w:rsidSect="00722BF0">
      <w:headerReference w:type="default" r:id="rId8"/>
      <w:footerReference w:type="default" r:id="rId9"/>
      <w:pgSz w:w="12240" w:h="20160" w:code="5"/>
      <w:pgMar w:top="1418" w:right="1701" w:bottom="2127" w:left="1701" w:header="1191" w:footer="153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21C48" w14:textId="77777777" w:rsidR="00E9639F" w:rsidRDefault="00E9639F" w:rsidP="00FE1441">
      <w:pPr>
        <w:spacing w:after="0" w:line="240" w:lineRule="auto"/>
      </w:pPr>
      <w:r>
        <w:separator/>
      </w:r>
    </w:p>
  </w:endnote>
  <w:endnote w:type="continuationSeparator" w:id="0">
    <w:p w14:paraId="190D1E49" w14:textId="77777777" w:rsidR="00E9639F" w:rsidRDefault="00E9639F" w:rsidP="00FE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85262" w14:textId="77777777" w:rsidR="00302F8B" w:rsidRDefault="00302F8B" w:rsidP="00302F8B">
    <w:pPr>
      <w:pBdr>
        <w:bottom w:val="single" w:sz="12" w:space="1" w:color="auto"/>
      </w:pBdr>
      <w:spacing w:after="0" w:line="240" w:lineRule="auto"/>
      <w:jc w:val="center"/>
      <w:rPr>
        <w:color w:val="000000"/>
        <w:sz w:val="16"/>
        <w:szCs w:val="16"/>
      </w:rPr>
    </w:pPr>
  </w:p>
  <w:p w14:paraId="1A1D42A9" w14:textId="77777777" w:rsidR="00302F8B" w:rsidRDefault="00302F8B" w:rsidP="00302F8B">
    <w:pPr>
      <w:spacing w:after="0" w:line="240" w:lineRule="auto"/>
      <w:jc w:val="center"/>
      <w:rPr>
        <w:rFonts w:ascii="Arial" w:hAnsi="Arial"/>
        <w:color w:val="000000"/>
        <w:sz w:val="16"/>
        <w:szCs w:val="16"/>
      </w:rPr>
    </w:pPr>
  </w:p>
  <w:p w14:paraId="6F9304B0" w14:textId="77777777" w:rsidR="00302F8B" w:rsidRPr="009021FE" w:rsidRDefault="00302F8B" w:rsidP="00302F8B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Arial MT" w:hAnsi="Arial"/>
        <w:color w:val="000000"/>
        <w:sz w:val="18"/>
        <w:szCs w:val="18"/>
      </w:rPr>
    </w:pPr>
    <w:r w:rsidRPr="009021FE">
      <w:rPr>
        <w:rFonts w:ascii="Arial" w:hAnsi="Arial"/>
        <w:color w:val="000000"/>
        <w:sz w:val="18"/>
        <w:szCs w:val="18"/>
      </w:rPr>
      <w:t xml:space="preserve">Calle 8 No. 6-52 </w:t>
    </w:r>
    <w:proofErr w:type="spellStart"/>
    <w:r w:rsidRPr="009021FE">
      <w:rPr>
        <w:rFonts w:ascii="Arial" w:hAnsi="Arial"/>
        <w:color w:val="000000"/>
        <w:sz w:val="18"/>
        <w:szCs w:val="18"/>
      </w:rPr>
      <w:t>Int</w:t>
    </w:r>
    <w:proofErr w:type="spellEnd"/>
    <w:r w:rsidRPr="009021FE">
      <w:rPr>
        <w:rFonts w:ascii="Arial" w:hAnsi="Arial"/>
        <w:color w:val="000000"/>
        <w:sz w:val="18"/>
        <w:szCs w:val="18"/>
      </w:rPr>
      <w:t xml:space="preserve">. CAM.-Cel.323-3464145 </w:t>
    </w:r>
    <w:hyperlink r:id="rId1" w:history="1">
      <w:r w:rsidRPr="009021FE">
        <w:rPr>
          <w:rStyle w:val="Hipervnculo"/>
          <w:rFonts w:ascii="Arial" w:hAnsi="Arial"/>
          <w:sz w:val="18"/>
          <w:szCs w:val="18"/>
        </w:rPr>
        <w:t>concejomunicipaldecartago@gmail.com</w:t>
      </w:r>
    </w:hyperlink>
  </w:p>
  <w:p w14:paraId="7627D616" w14:textId="77777777" w:rsidR="00302F8B" w:rsidRPr="009021FE" w:rsidRDefault="00302F8B" w:rsidP="00302F8B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/>
        <w:color w:val="000000"/>
        <w:sz w:val="18"/>
        <w:szCs w:val="18"/>
      </w:rPr>
    </w:pPr>
    <w:r w:rsidRPr="009021FE">
      <w:rPr>
        <w:rFonts w:ascii="Arial" w:hAnsi="Arial"/>
        <w:color w:val="000000"/>
        <w:sz w:val="18"/>
        <w:szCs w:val="18"/>
      </w:rPr>
      <w:t>www.concejodecartago.gov.co</w:t>
    </w:r>
  </w:p>
  <w:p w14:paraId="714CF776" w14:textId="77777777" w:rsidR="00302F8B" w:rsidRDefault="00302F8B" w:rsidP="00302F8B">
    <w:pPr>
      <w:pStyle w:val="Textoindependiente"/>
      <w:spacing w:line="12" w:lineRule="auto"/>
      <w:rPr>
        <w:sz w:val="15"/>
      </w:rPr>
    </w:pPr>
  </w:p>
  <w:p w14:paraId="30BE523E" w14:textId="77777777" w:rsidR="00302F8B" w:rsidRPr="00C5539F" w:rsidRDefault="00302F8B" w:rsidP="00302F8B">
    <w:pPr>
      <w:jc w:val="center"/>
      <w:rPr>
        <w:rFonts w:ascii="Arial" w:hAnsi="Arial"/>
      </w:rPr>
    </w:pPr>
  </w:p>
  <w:p w14:paraId="08BC0965" w14:textId="726B3817" w:rsidR="00912998" w:rsidRPr="00302F8B" w:rsidRDefault="00912998" w:rsidP="00302F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FDCDE" w14:textId="77777777" w:rsidR="00E9639F" w:rsidRDefault="00E9639F" w:rsidP="00FE1441">
      <w:pPr>
        <w:spacing w:after="0" w:line="240" w:lineRule="auto"/>
      </w:pPr>
      <w:r>
        <w:separator/>
      </w:r>
    </w:p>
  </w:footnote>
  <w:footnote w:type="continuationSeparator" w:id="0">
    <w:p w14:paraId="7877A82F" w14:textId="77777777" w:rsidR="00E9639F" w:rsidRDefault="00E9639F" w:rsidP="00FE1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9FA89" w14:textId="77777777" w:rsidR="00912998" w:rsidRDefault="00912998">
    <w:pPr>
      <w:pStyle w:val="Encabezado"/>
    </w:pPr>
  </w:p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6"/>
      <w:gridCol w:w="4815"/>
      <w:gridCol w:w="2336"/>
    </w:tblGrid>
    <w:tr w:rsidR="00302F8B" w:rsidRPr="00507E3A" w14:paraId="4B8A65AD" w14:textId="77777777" w:rsidTr="00941298">
      <w:trPr>
        <w:cantSplit/>
        <w:trHeight w:val="255"/>
        <w:jc w:val="center"/>
      </w:trPr>
      <w:tc>
        <w:tcPr>
          <w:tcW w:w="1916" w:type="dxa"/>
          <w:vMerge w:val="restart"/>
        </w:tcPr>
        <w:p w14:paraId="21C3E585" w14:textId="77777777" w:rsidR="00302F8B" w:rsidRPr="002E7928" w:rsidRDefault="00302F8B" w:rsidP="00302F8B">
          <w:pPr>
            <w:spacing w:after="0"/>
            <w:ind w:right="360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2CB99DC2" wp14:editId="2694AD8A">
                <wp:extent cx="899160" cy="957699"/>
                <wp:effectExtent l="0" t="0" r="0" b="0"/>
                <wp:docPr id="1376065215" name="Imagen 1" descr="Un dibujo de una person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8190835" name="Imagen 1" descr="Un dibujo de una person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512" cy="9676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  <w:vMerge w:val="restart"/>
          <w:shd w:val="clear" w:color="auto" w:fill="auto"/>
          <w:vAlign w:val="center"/>
        </w:tcPr>
        <w:p w14:paraId="7348E585" w14:textId="77777777" w:rsidR="00302F8B" w:rsidRDefault="00302F8B" w:rsidP="00302F8B">
          <w:pPr>
            <w:spacing w:after="0" w:line="240" w:lineRule="auto"/>
            <w:jc w:val="center"/>
            <w:rPr>
              <w:rFonts w:ascii="Arial" w:hAnsi="Arial"/>
              <w:b/>
              <w:noProof/>
              <w:sz w:val="24"/>
              <w:szCs w:val="24"/>
            </w:rPr>
          </w:pPr>
          <w:r w:rsidRPr="0086310B">
            <w:rPr>
              <w:rFonts w:ascii="Arial" w:hAnsi="Arial"/>
              <w:b/>
              <w:noProof/>
              <w:sz w:val="24"/>
              <w:szCs w:val="24"/>
            </w:rPr>
            <w:t>CONCEJO MUNICIPAL DE CARTAGO</w:t>
          </w:r>
        </w:p>
        <w:p w14:paraId="4E9A2716" w14:textId="77777777" w:rsidR="00302F8B" w:rsidRPr="0086310B" w:rsidRDefault="00302F8B" w:rsidP="00302F8B">
          <w:pPr>
            <w:spacing w:after="0" w:line="240" w:lineRule="auto"/>
            <w:jc w:val="center"/>
            <w:rPr>
              <w:rFonts w:ascii="Arial" w:hAnsi="Arial"/>
              <w:b/>
              <w:noProof/>
              <w:sz w:val="24"/>
              <w:szCs w:val="24"/>
            </w:rPr>
          </w:pPr>
          <w:r>
            <w:rPr>
              <w:rFonts w:ascii="Arial" w:hAnsi="Arial"/>
              <w:b/>
              <w:noProof/>
              <w:sz w:val="24"/>
              <w:szCs w:val="24"/>
            </w:rPr>
            <w:t>Nit: 900.215.967-5</w:t>
          </w:r>
        </w:p>
        <w:p w14:paraId="0ADA55EE" w14:textId="77777777" w:rsidR="00302F8B" w:rsidRPr="002E7928" w:rsidRDefault="00302F8B" w:rsidP="00302F8B">
          <w:pPr>
            <w:spacing w:after="0" w:line="240" w:lineRule="auto"/>
            <w:jc w:val="center"/>
            <w:rPr>
              <w:rFonts w:ascii="Arial" w:hAnsi="Arial"/>
              <w:b/>
              <w:noProof/>
            </w:rPr>
          </w:pPr>
        </w:p>
      </w:tc>
      <w:tc>
        <w:tcPr>
          <w:tcW w:w="2336" w:type="dxa"/>
          <w:vAlign w:val="center"/>
        </w:tcPr>
        <w:p w14:paraId="751F4441" w14:textId="77777777" w:rsidR="00302F8B" w:rsidRPr="00507E3A" w:rsidRDefault="00302F8B" w:rsidP="00302F8B">
          <w:pPr>
            <w:spacing w:after="0"/>
            <w:jc w:val="both"/>
            <w:rPr>
              <w:rFonts w:ascii="Arial" w:hAnsi="Arial"/>
              <w:noProof/>
              <w:sz w:val="18"/>
              <w:szCs w:val="18"/>
            </w:rPr>
          </w:pPr>
          <w:r w:rsidRPr="00507E3A">
            <w:rPr>
              <w:rFonts w:ascii="Arial" w:hAnsi="Arial"/>
              <w:noProof/>
              <w:sz w:val="18"/>
              <w:szCs w:val="18"/>
            </w:rPr>
            <w:t xml:space="preserve">  </w:t>
          </w:r>
          <w:r w:rsidRPr="00507E3A">
            <w:rPr>
              <w:rFonts w:ascii="Arial" w:hAnsi="Arial"/>
              <w:noProof/>
              <w:sz w:val="18"/>
              <w:szCs w:val="18"/>
              <w:lang w:val="es-ES"/>
            </w:rPr>
            <w:t xml:space="preserve">Página </w:t>
          </w:r>
          <w:r w:rsidRPr="00507E3A">
            <w:rPr>
              <w:rFonts w:ascii="Arial" w:hAnsi="Arial"/>
              <w:b/>
              <w:bCs/>
              <w:noProof/>
              <w:sz w:val="18"/>
              <w:szCs w:val="18"/>
            </w:rPr>
            <w:fldChar w:fldCharType="begin"/>
          </w:r>
          <w:r w:rsidRPr="00507E3A">
            <w:rPr>
              <w:rFonts w:ascii="Arial" w:hAnsi="Arial"/>
              <w:b/>
              <w:bCs/>
              <w:noProof/>
              <w:sz w:val="18"/>
              <w:szCs w:val="18"/>
            </w:rPr>
            <w:instrText>PAGE  \* Arabic  \* MERGEFORMAT</w:instrText>
          </w:r>
          <w:r w:rsidRPr="00507E3A">
            <w:rPr>
              <w:rFonts w:ascii="Arial" w:hAnsi="Arial"/>
              <w:b/>
              <w:bCs/>
              <w:noProof/>
              <w:sz w:val="18"/>
              <w:szCs w:val="18"/>
            </w:rPr>
            <w:fldChar w:fldCharType="separate"/>
          </w:r>
          <w:r w:rsidRPr="00507E3A">
            <w:rPr>
              <w:rFonts w:ascii="Arial" w:hAnsi="Arial"/>
              <w:b/>
              <w:bCs/>
              <w:noProof/>
              <w:sz w:val="18"/>
              <w:szCs w:val="18"/>
              <w:lang w:val="es-ES"/>
            </w:rPr>
            <w:t>1</w:t>
          </w:r>
          <w:r w:rsidRPr="00507E3A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  <w:r w:rsidRPr="00507E3A">
            <w:rPr>
              <w:rFonts w:ascii="Arial" w:hAnsi="Arial"/>
              <w:noProof/>
              <w:sz w:val="18"/>
              <w:szCs w:val="18"/>
              <w:lang w:val="es-ES"/>
            </w:rPr>
            <w:t xml:space="preserve"> de </w:t>
          </w:r>
          <w:r w:rsidRPr="00507E3A">
            <w:rPr>
              <w:rFonts w:ascii="Arial" w:hAnsi="Arial"/>
              <w:b/>
              <w:bCs/>
              <w:noProof/>
              <w:sz w:val="18"/>
              <w:szCs w:val="18"/>
            </w:rPr>
            <w:fldChar w:fldCharType="begin"/>
          </w:r>
          <w:r w:rsidRPr="00507E3A">
            <w:rPr>
              <w:rFonts w:ascii="Arial" w:hAnsi="Arial"/>
              <w:b/>
              <w:bCs/>
              <w:noProof/>
              <w:sz w:val="18"/>
              <w:szCs w:val="18"/>
            </w:rPr>
            <w:instrText>NUMPAGES  \* Arabic  \* MERGEFORMAT</w:instrText>
          </w:r>
          <w:r w:rsidRPr="00507E3A">
            <w:rPr>
              <w:rFonts w:ascii="Arial" w:hAnsi="Arial"/>
              <w:b/>
              <w:bCs/>
              <w:noProof/>
              <w:sz w:val="18"/>
              <w:szCs w:val="18"/>
            </w:rPr>
            <w:fldChar w:fldCharType="separate"/>
          </w:r>
          <w:r w:rsidRPr="00507E3A">
            <w:rPr>
              <w:rFonts w:ascii="Arial" w:hAnsi="Arial"/>
              <w:b/>
              <w:bCs/>
              <w:noProof/>
              <w:sz w:val="18"/>
              <w:szCs w:val="18"/>
              <w:lang w:val="es-ES"/>
            </w:rPr>
            <w:t>2</w:t>
          </w:r>
          <w:r w:rsidRPr="00507E3A">
            <w:rPr>
              <w:rFonts w:ascii="Arial" w:hAnsi="Arial"/>
              <w:b/>
              <w:bCs/>
              <w:noProof/>
              <w:sz w:val="18"/>
              <w:szCs w:val="18"/>
            </w:rPr>
            <w:fldChar w:fldCharType="end"/>
          </w:r>
        </w:p>
      </w:tc>
    </w:tr>
    <w:tr w:rsidR="00302F8B" w:rsidRPr="00507E3A" w14:paraId="0C4A57C1" w14:textId="77777777" w:rsidTr="00941298">
      <w:trPr>
        <w:cantSplit/>
        <w:trHeight w:val="439"/>
        <w:jc w:val="center"/>
      </w:trPr>
      <w:tc>
        <w:tcPr>
          <w:tcW w:w="1916" w:type="dxa"/>
          <w:vMerge/>
        </w:tcPr>
        <w:p w14:paraId="176B85A0" w14:textId="77777777" w:rsidR="00302F8B" w:rsidRPr="002E7928" w:rsidRDefault="00302F8B" w:rsidP="00302F8B">
          <w:pPr>
            <w:spacing w:after="0"/>
            <w:ind w:right="360"/>
            <w:jc w:val="center"/>
            <w:rPr>
              <w:rFonts w:ascii="Arial" w:hAnsi="Arial"/>
              <w:noProof/>
              <w:lang w:val="es-ES"/>
            </w:rPr>
          </w:pPr>
        </w:p>
      </w:tc>
      <w:tc>
        <w:tcPr>
          <w:tcW w:w="4815" w:type="dxa"/>
          <w:vMerge/>
          <w:shd w:val="clear" w:color="auto" w:fill="auto"/>
          <w:vAlign w:val="center"/>
        </w:tcPr>
        <w:p w14:paraId="12F2148F" w14:textId="77777777" w:rsidR="00302F8B" w:rsidRPr="002E7928" w:rsidRDefault="00302F8B" w:rsidP="00302F8B">
          <w:pPr>
            <w:spacing w:after="0" w:line="240" w:lineRule="auto"/>
            <w:jc w:val="center"/>
            <w:rPr>
              <w:rFonts w:ascii="Arial" w:hAnsi="Arial"/>
              <w:noProof/>
            </w:rPr>
          </w:pPr>
        </w:p>
      </w:tc>
      <w:tc>
        <w:tcPr>
          <w:tcW w:w="2336" w:type="dxa"/>
          <w:vAlign w:val="center"/>
        </w:tcPr>
        <w:p w14:paraId="6C0B65B9" w14:textId="77777777" w:rsidR="00302F8B" w:rsidRPr="00507E3A" w:rsidRDefault="00302F8B" w:rsidP="00302F8B">
          <w:pPr>
            <w:spacing w:after="0"/>
            <w:rPr>
              <w:rFonts w:ascii="Arial" w:hAnsi="Arial"/>
              <w:sz w:val="18"/>
              <w:szCs w:val="18"/>
            </w:rPr>
          </w:pPr>
          <w:r w:rsidRPr="00507E3A">
            <w:rPr>
              <w:rFonts w:ascii="Arial" w:hAnsi="Arial"/>
              <w:sz w:val="18"/>
              <w:szCs w:val="18"/>
            </w:rPr>
            <w:t>CODIGO: DE.F003</w:t>
          </w:r>
        </w:p>
      </w:tc>
    </w:tr>
    <w:tr w:rsidR="00302F8B" w:rsidRPr="00507E3A" w14:paraId="07AC92F3" w14:textId="77777777" w:rsidTr="00941298">
      <w:trPr>
        <w:cantSplit/>
        <w:trHeight w:val="275"/>
        <w:jc w:val="center"/>
      </w:trPr>
      <w:tc>
        <w:tcPr>
          <w:tcW w:w="1916" w:type="dxa"/>
          <w:vMerge/>
        </w:tcPr>
        <w:p w14:paraId="1B15502C" w14:textId="77777777" w:rsidR="00302F8B" w:rsidRPr="002E7928" w:rsidRDefault="00302F8B" w:rsidP="00302F8B">
          <w:pPr>
            <w:spacing w:after="0"/>
            <w:rPr>
              <w:rFonts w:ascii="Arial" w:hAnsi="Arial"/>
            </w:rPr>
          </w:pPr>
        </w:p>
      </w:tc>
      <w:tc>
        <w:tcPr>
          <w:tcW w:w="4815" w:type="dxa"/>
          <w:vMerge/>
          <w:shd w:val="clear" w:color="auto" w:fill="auto"/>
        </w:tcPr>
        <w:p w14:paraId="1BB15F49" w14:textId="77777777" w:rsidR="00302F8B" w:rsidRPr="002E7928" w:rsidRDefault="00302F8B" w:rsidP="00302F8B">
          <w:pPr>
            <w:spacing w:after="0" w:line="240" w:lineRule="auto"/>
            <w:rPr>
              <w:rFonts w:ascii="Arial" w:hAnsi="Arial"/>
              <w:b/>
              <w:noProof/>
            </w:rPr>
          </w:pPr>
        </w:p>
      </w:tc>
      <w:tc>
        <w:tcPr>
          <w:tcW w:w="2336" w:type="dxa"/>
          <w:vAlign w:val="center"/>
        </w:tcPr>
        <w:p w14:paraId="7EA128F1" w14:textId="77777777" w:rsidR="00302F8B" w:rsidRPr="00507E3A" w:rsidRDefault="00302F8B" w:rsidP="00302F8B">
          <w:pPr>
            <w:spacing w:after="0"/>
            <w:rPr>
              <w:rFonts w:ascii="Arial" w:hAnsi="Arial"/>
              <w:sz w:val="18"/>
              <w:szCs w:val="18"/>
            </w:rPr>
          </w:pPr>
          <w:r w:rsidRPr="00507E3A">
            <w:rPr>
              <w:rFonts w:ascii="Arial" w:hAnsi="Arial"/>
              <w:sz w:val="18"/>
              <w:szCs w:val="18"/>
            </w:rPr>
            <w:t xml:space="preserve">VERSION: </w:t>
          </w:r>
          <w:r>
            <w:rPr>
              <w:rFonts w:ascii="Arial" w:hAnsi="Arial"/>
              <w:sz w:val="18"/>
              <w:szCs w:val="18"/>
            </w:rPr>
            <w:t>2</w:t>
          </w:r>
        </w:p>
      </w:tc>
    </w:tr>
    <w:tr w:rsidR="00302F8B" w:rsidRPr="00507E3A" w14:paraId="73480375" w14:textId="77777777" w:rsidTr="00941298">
      <w:trPr>
        <w:cantSplit/>
        <w:trHeight w:val="466"/>
        <w:jc w:val="center"/>
      </w:trPr>
      <w:tc>
        <w:tcPr>
          <w:tcW w:w="1916" w:type="dxa"/>
          <w:vMerge/>
        </w:tcPr>
        <w:p w14:paraId="028E2F40" w14:textId="77777777" w:rsidR="00302F8B" w:rsidRPr="002E7928" w:rsidRDefault="00302F8B" w:rsidP="00302F8B">
          <w:pPr>
            <w:spacing w:after="0"/>
            <w:rPr>
              <w:rFonts w:ascii="Arial" w:hAnsi="Arial"/>
            </w:rPr>
          </w:pPr>
        </w:p>
      </w:tc>
      <w:tc>
        <w:tcPr>
          <w:tcW w:w="4815" w:type="dxa"/>
          <w:shd w:val="clear" w:color="auto" w:fill="auto"/>
          <w:vAlign w:val="center"/>
        </w:tcPr>
        <w:p w14:paraId="23B75BDB" w14:textId="77777777" w:rsidR="00302F8B" w:rsidRPr="008801F8" w:rsidRDefault="00302F8B" w:rsidP="00302F8B">
          <w:pPr>
            <w:spacing w:after="0" w:line="240" w:lineRule="auto"/>
            <w:jc w:val="center"/>
            <w:rPr>
              <w:rFonts w:ascii="Arial" w:hAnsi="Arial"/>
              <w:b/>
              <w:bCs/>
              <w:sz w:val="24"/>
              <w:szCs w:val="24"/>
            </w:rPr>
          </w:pPr>
          <w:r w:rsidRPr="008801F8">
            <w:rPr>
              <w:rFonts w:ascii="Arial" w:hAnsi="Arial"/>
              <w:b/>
              <w:bCs/>
              <w:sz w:val="24"/>
              <w:szCs w:val="24"/>
            </w:rPr>
            <w:t>RESOLUCION</w:t>
          </w:r>
        </w:p>
      </w:tc>
      <w:tc>
        <w:tcPr>
          <w:tcW w:w="2336" w:type="dxa"/>
          <w:vAlign w:val="center"/>
        </w:tcPr>
        <w:p w14:paraId="4C4B9D7A" w14:textId="77777777" w:rsidR="00302F8B" w:rsidRPr="00507E3A" w:rsidRDefault="00302F8B" w:rsidP="00302F8B">
          <w:pPr>
            <w:spacing w:after="0"/>
            <w:jc w:val="both"/>
            <w:rPr>
              <w:rFonts w:ascii="Arial" w:hAnsi="Arial"/>
              <w:sz w:val="18"/>
              <w:szCs w:val="18"/>
            </w:rPr>
          </w:pPr>
          <w:r w:rsidRPr="00507E3A">
            <w:rPr>
              <w:rFonts w:ascii="Arial" w:hAnsi="Arial"/>
              <w:sz w:val="18"/>
              <w:szCs w:val="18"/>
            </w:rPr>
            <w:t xml:space="preserve">FECHA DE </w:t>
          </w:r>
          <w:r>
            <w:rPr>
              <w:rFonts w:ascii="Arial" w:hAnsi="Arial"/>
              <w:sz w:val="18"/>
              <w:szCs w:val="18"/>
            </w:rPr>
            <w:t>AP</w:t>
          </w:r>
          <w:r w:rsidRPr="00507E3A">
            <w:rPr>
              <w:rFonts w:ascii="Arial" w:hAnsi="Arial"/>
              <w:sz w:val="18"/>
              <w:szCs w:val="18"/>
            </w:rPr>
            <w:t xml:space="preserve">ROBACIÓN:  </w:t>
          </w:r>
        </w:p>
        <w:p w14:paraId="0BE535A7" w14:textId="77777777" w:rsidR="00302F8B" w:rsidRPr="00507E3A" w:rsidRDefault="00302F8B" w:rsidP="00302F8B">
          <w:pPr>
            <w:spacing w:after="0"/>
            <w:jc w:val="center"/>
            <w:rPr>
              <w:rFonts w:ascii="Arial" w:hAnsi="Arial"/>
              <w:sz w:val="18"/>
              <w:szCs w:val="18"/>
            </w:rPr>
          </w:pPr>
          <w:r w:rsidRPr="00507E3A">
            <w:rPr>
              <w:rFonts w:ascii="Arial" w:hAnsi="Arial"/>
              <w:sz w:val="18"/>
              <w:szCs w:val="18"/>
            </w:rPr>
            <w:t>21/05/2024</w:t>
          </w:r>
        </w:p>
      </w:tc>
    </w:tr>
  </w:tbl>
  <w:p w14:paraId="78F673C3" w14:textId="77777777" w:rsidR="00302F8B" w:rsidRDefault="00302F8B">
    <w:pPr>
      <w:pStyle w:val="Encabezado"/>
    </w:pPr>
  </w:p>
  <w:p w14:paraId="23FF5C2E" w14:textId="77777777" w:rsidR="00912998" w:rsidRDefault="009129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07CBF"/>
    <w:multiLevelType w:val="multilevel"/>
    <w:tmpl w:val="06D456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421537"/>
    <w:multiLevelType w:val="hybridMultilevel"/>
    <w:tmpl w:val="17F697BE"/>
    <w:lvl w:ilvl="0" w:tplc="73D4F906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5" w:hanging="360"/>
      </w:pPr>
    </w:lvl>
    <w:lvl w:ilvl="2" w:tplc="240A001B" w:tentative="1">
      <w:start w:val="1"/>
      <w:numFmt w:val="lowerRoman"/>
      <w:lvlText w:val="%3."/>
      <w:lvlJc w:val="right"/>
      <w:pPr>
        <w:ind w:left="1805" w:hanging="180"/>
      </w:pPr>
    </w:lvl>
    <w:lvl w:ilvl="3" w:tplc="240A000F" w:tentative="1">
      <w:start w:val="1"/>
      <w:numFmt w:val="decimal"/>
      <w:lvlText w:val="%4."/>
      <w:lvlJc w:val="left"/>
      <w:pPr>
        <w:ind w:left="2525" w:hanging="360"/>
      </w:pPr>
    </w:lvl>
    <w:lvl w:ilvl="4" w:tplc="240A0019" w:tentative="1">
      <w:start w:val="1"/>
      <w:numFmt w:val="lowerLetter"/>
      <w:lvlText w:val="%5."/>
      <w:lvlJc w:val="left"/>
      <w:pPr>
        <w:ind w:left="3245" w:hanging="360"/>
      </w:pPr>
    </w:lvl>
    <w:lvl w:ilvl="5" w:tplc="240A001B" w:tentative="1">
      <w:start w:val="1"/>
      <w:numFmt w:val="lowerRoman"/>
      <w:lvlText w:val="%6."/>
      <w:lvlJc w:val="right"/>
      <w:pPr>
        <w:ind w:left="3965" w:hanging="180"/>
      </w:pPr>
    </w:lvl>
    <w:lvl w:ilvl="6" w:tplc="240A000F" w:tentative="1">
      <w:start w:val="1"/>
      <w:numFmt w:val="decimal"/>
      <w:lvlText w:val="%7."/>
      <w:lvlJc w:val="left"/>
      <w:pPr>
        <w:ind w:left="4685" w:hanging="360"/>
      </w:pPr>
    </w:lvl>
    <w:lvl w:ilvl="7" w:tplc="240A0019" w:tentative="1">
      <w:start w:val="1"/>
      <w:numFmt w:val="lowerLetter"/>
      <w:lvlText w:val="%8."/>
      <w:lvlJc w:val="left"/>
      <w:pPr>
        <w:ind w:left="5405" w:hanging="360"/>
      </w:pPr>
    </w:lvl>
    <w:lvl w:ilvl="8" w:tplc="240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19DA6CAC"/>
    <w:multiLevelType w:val="hybridMultilevel"/>
    <w:tmpl w:val="7D1E8490"/>
    <w:lvl w:ilvl="0" w:tplc="24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37" w:hanging="360"/>
      </w:pPr>
    </w:lvl>
    <w:lvl w:ilvl="2" w:tplc="240A001B" w:tentative="1">
      <w:start w:val="1"/>
      <w:numFmt w:val="lowerRoman"/>
      <w:lvlText w:val="%3."/>
      <w:lvlJc w:val="right"/>
      <w:pPr>
        <w:ind w:left="2157" w:hanging="180"/>
      </w:pPr>
    </w:lvl>
    <w:lvl w:ilvl="3" w:tplc="240A000F" w:tentative="1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F217D0B"/>
    <w:multiLevelType w:val="hybridMultilevel"/>
    <w:tmpl w:val="199838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F15EE"/>
    <w:multiLevelType w:val="hybridMultilevel"/>
    <w:tmpl w:val="049661C0"/>
    <w:lvl w:ilvl="0" w:tplc="2C10CE1E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5" w:hanging="360"/>
      </w:pPr>
    </w:lvl>
    <w:lvl w:ilvl="2" w:tplc="240A001B" w:tentative="1">
      <w:start w:val="1"/>
      <w:numFmt w:val="lowerRoman"/>
      <w:lvlText w:val="%3."/>
      <w:lvlJc w:val="right"/>
      <w:pPr>
        <w:ind w:left="1805" w:hanging="180"/>
      </w:pPr>
    </w:lvl>
    <w:lvl w:ilvl="3" w:tplc="240A000F" w:tentative="1">
      <w:start w:val="1"/>
      <w:numFmt w:val="decimal"/>
      <w:lvlText w:val="%4."/>
      <w:lvlJc w:val="left"/>
      <w:pPr>
        <w:ind w:left="2525" w:hanging="360"/>
      </w:pPr>
    </w:lvl>
    <w:lvl w:ilvl="4" w:tplc="240A0019" w:tentative="1">
      <w:start w:val="1"/>
      <w:numFmt w:val="lowerLetter"/>
      <w:lvlText w:val="%5."/>
      <w:lvlJc w:val="left"/>
      <w:pPr>
        <w:ind w:left="3245" w:hanging="360"/>
      </w:pPr>
    </w:lvl>
    <w:lvl w:ilvl="5" w:tplc="240A001B" w:tentative="1">
      <w:start w:val="1"/>
      <w:numFmt w:val="lowerRoman"/>
      <w:lvlText w:val="%6."/>
      <w:lvlJc w:val="right"/>
      <w:pPr>
        <w:ind w:left="3965" w:hanging="180"/>
      </w:pPr>
    </w:lvl>
    <w:lvl w:ilvl="6" w:tplc="240A000F" w:tentative="1">
      <w:start w:val="1"/>
      <w:numFmt w:val="decimal"/>
      <w:lvlText w:val="%7."/>
      <w:lvlJc w:val="left"/>
      <w:pPr>
        <w:ind w:left="4685" w:hanging="360"/>
      </w:pPr>
    </w:lvl>
    <w:lvl w:ilvl="7" w:tplc="240A0019" w:tentative="1">
      <w:start w:val="1"/>
      <w:numFmt w:val="lowerLetter"/>
      <w:lvlText w:val="%8."/>
      <w:lvlJc w:val="left"/>
      <w:pPr>
        <w:ind w:left="5405" w:hanging="360"/>
      </w:pPr>
    </w:lvl>
    <w:lvl w:ilvl="8" w:tplc="240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255A34FF"/>
    <w:multiLevelType w:val="multilevel"/>
    <w:tmpl w:val="C9A4150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B26114C"/>
    <w:multiLevelType w:val="hybridMultilevel"/>
    <w:tmpl w:val="E6EED522"/>
    <w:lvl w:ilvl="0" w:tplc="E2C2D0B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397DA3"/>
    <w:multiLevelType w:val="hybridMultilevel"/>
    <w:tmpl w:val="87D225C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81B8D"/>
    <w:multiLevelType w:val="hybridMultilevel"/>
    <w:tmpl w:val="6652C79C"/>
    <w:lvl w:ilvl="0" w:tplc="240A0017">
      <w:start w:val="1"/>
      <w:numFmt w:val="lowerLetter"/>
      <w:lvlText w:val="%1)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6122BD4"/>
    <w:multiLevelType w:val="hybridMultilevel"/>
    <w:tmpl w:val="1AB26E26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A426AB9"/>
    <w:multiLevelType w:val="hybridMultilevel"/>
    <w:tmpl w:val="4912C13E"/>
    <w:lvl w:ilvl="0" w:tplc="B5FAE596">
      <w:start w:val="4"/>
      <w:numFmt w:val="upperLetter"/>
      <w:lvlText w:val="%1)"/>
      <w:lvlJc w:val="left"/>
      <w:pPr>
        <w:ind w:left="80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21" w:hanging="360"/>
      </w:pPr>
    </w:lvl>
    <w:lvl w:ilvl="2" w:tplc="240A001B" w:tentative="1">
      <w:start w:val="1"/>
      <w:numFmt w:val="lowerRoman"/>
      <w:lvlText w:val="%3."/>
      <w:lvlJc w:val="right"/>
      <w:pPr>
        <w:ind w:left="2241" w:hanging="180"/>
      </w:pPr>
    </w:lvl>
    <w:lvl w:ilvl="3" w:tplc="240A000F" w:tentative="1">
      <w:start w:val="1"/>
      <w:numFmt w:val="decimal"/>
      <w:lvlText w:val="%4."/>
      <w:lvlJc w:val="left"/>
      <w:pPr>
        <w:ind w:left="2961" w:hanging="360"/>
      </w:pPr>
    </w:lvl>
    <w:lvl w:ilvl="4" w:tplc="240A0019" w:tentative="1">
      <w:start w:val="1"/>
      <w:numFmt w:val="lowerLetter"/>
      <w:lvlText w:val="%5."/>
      <w:lvlJc w:val="left"/>
      <w:pPr>
        <w:ind w:left="3681" w:hanging="360"/>
      </w:pPr>
    </w:lvl>
    <w:lvl w:ilvl="5" w:tplc="240A001B" w:tentative="1">
      <w:start w:val="1"/>
      <w:numFmt w:val="lowerRoman"/>
      <w:lvlText w:val="%6."/>
      <w:lvlJc w:val="right"/>
      <w:pPr>
        <w:ind w:left="4401" w:hanging="180"/>
      </w:pPr>
    </w:lvl>
    <w:lvl w:ilvl="6" w:tplc="240A000F" w:tentative="1">
      <w:start w:val="1"/>
      <w:numFmt w:val="decimal"/>
      <w:lvlText w:val="%7."/>
      <w:lvlJc w:val="left"/>
      <w:pPr>
        <w:ind w:left="5121" w:hanging="360"/>
      </w:pPr>
    </w:lvl>
    <w:lvl w:ilvl="7" w:tplc="240A0019" w:tentative="1">
      <w:start w:val="1"/>
      <w:numFmt w:val="lowerLetter"/>
      <w:lvlText w:val="%8."/>
      <w:lvlJc w:val="left"/>
      <w:pPr>
        <w:ind w:left="5841" w:hanging="360"/>
      </w:pPr>
    </w:lvl>
    <w:lvl w:ilvl="8" w:tplc="24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1" w15:restartNumberingAfterBreak="0">
    <w:nsid w:val="5B0234B0"/>
    <w:multiLevelType w:val="hybridMultilevel"/>
    <w:tmpl w:val="0772092C"/>
    <w:lvl w:ilvl="0" w:tplc="240A0017">
      <w:start w:val="1"/>
      <w:numFmt w:val="lowerLetter"/>
      <w:lvlText w:val="%1)"/>
      <w:lvlJc w:val="left"/>
      <w:pPr>
        <w:ind w:left="8015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A2894"/>
    <w:multiLevelType w:val="hybridMultilevel"/>
    <w:tmpl w:val="01182D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F68F0"/>
    <w:multiLevelType w:val="hybridMultilevel"/>
    <w:tmpl w:val="610A4DF2"/>
    <w:lvl w:ilvl="0" w:tplc="24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37" w:hanging="360"/>
      </w:pPr>
    </w:lvl>
    <w:lvl w:ilvl="2" w:tplc="240A001B">
      <w:start w:val="1"/>
      <w:numFmt w:val="lowerRoman"/>
      <w:lvlText w:val="%3."/>
      <w:lvlJc w:val="right"/>
      <w:pPr>
        <w:ind w:left="2157" w:hanging="180"/>
      </w:pPr>
    </w:lvl>
    <w:lvl w:ilvl="3" w:tplc="240A000F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7B60B8E"/>
    <w:multiLevelType w:val="hybridMultilevel"/>
    <w:tmpl w:val="75666B2A"/>
    <w:lvl w:ilvl="0" w:tplc="6FB2778A">
      <w:start w:val="1"/>
      <w:numFmt w:val="lowerLetter"/>
      <w:lvlText w:val="%1)"/>
      <w:lvlJc w:val="left"/>
      <w:pPr>
        <w:ind w:left="801" w:hanging="360"/>
      </w:pPr>
      <w:rPr>
        <w:rFonts w:hint="default"/>
        <w:color w:val="0E0E0E"/>
      </w:rPr>
    </w:lvl>
    <w:lvl w:ilvl="1" w:tplc="240A0019" w:tentative="1">
      <w:start w:val="1"/>
      <w:numFmt w:val="lowerLetter"/>
      <w:lvlText w:val="%2."/>
      <w:lvlJc w:val="left"/>
      <w:pPr>
        <w:ind w:left="1521" w:hanging="360"/>
      </w:pPr>
    </w:lvl>
    <w:lvl w:ilvl="2" w:tplc="240A001B" w:tentative="1">
      <w:start w:val="1"/>
      <w:numFmt w:val="lowerRoman"/>
      <w:lvlText w:val="%3."/>
      <w:lvlJc w:val="right"/>
      <w:pPr>
        <w:ind w:left="2241" w:hanging="180"/>
      </w:pPr>
    </w:lvl>
    <w:lvl w:ilvl="3" w:tplc="240A000F" w:tentative="1">
      <w:start w:val="1"/>
      <w:numFmt w:val="decimal"/>
      <w:lvlText w:val="%4."/>
      <w:lvlJc w:val="left"/>
      <w:pPr>
        <w:ind w:left="2961" w:hanging="360"/>
      </w:pPr>
    </w:lvl>
    <w:lvl w:ilvl="4" w:tplc="240A0019" w:tentative="1">
      <w:start w:val="1"/>
      <w:numFmt w:val="lowerLetter"/>
      <w:lvlText w:val="%5."/>
      <w:lvlJc w:val="left"/>
      <w:pPr>
        <w:ind w:left="3681" w:hanging="360"/>
      </w:pPr>
    </w:lvl>
    <w:lvl w:ilvl="5" w:tplc="240A001B" w:tentative="1">
      <w:start w:val="1"/>
      <w:numFmt w:val="lowerRoman"/>
      <w:lvlText w:val="%6."/>
      <w:lvlJc w:val="right"/>
      <w:pPr>
        <w:ind w:left="4401" w:hanging="180"/>
      </w:pPr>
    </w:lvl>
    <w:lvl w:ilvl="6" w:tplc="240A000F" w:tentative="1">
      <w:start w:val="1"/>
      <w:numFmt w:val="decimal"/>
      <w:lvlText w:val="%7."/>
      <w:lvlJc w:val="left"/>
      <w:pPr>
        <w:ind w:left="5121" w:hanging="360"/>
      </w:pPr>
    </w:lvl>
    <w:lvl w:ilvl="7" w:tplc="240A0019" w:tentative="1">
      <w:start w:val="1"/>
      <w:numFmt w:val="lowerLetter"/>
      <w:lvlText w:val="%8."/>
      <w:lvlJc w:val="left"/>
      <w:pPr>
        <w:ind w:left="5841" w:hanging="360"/>
      </w:pPr>
    </w:lvl>
    <w:lvl w:ilvl="8" w:tplc="240A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5" w15:restartNumberingAfterBreak="0">
    <w:nsid w:val="67EC26C6"/>
    <w:multiLevelType w:val="hybridMultilevel"/>
    <w:tmpl w:val="610A4DF2"/>
    <w:lvl w:ilvl="0" w:tplc="240A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37" w:hanging="360"/>
      </w:pPr>
    </w:lvl>
    <w:lvl w:ilvl="2" w:tplc="240A001B">
      <w:start w:val="1"/>
      <w:numFmt w:val="lowerRoman"/>
      <w:lvlText w:val="%3."/>
      <w:lvlJc w:val="right"/>
      <w:pPr>
        <w:ind w:left="2157" w:hanging="180"/>
      </w:pPr>
    </w:lvl>
    <w:lvl w:ilvl="3" w:tplc="240A000F">
      <w:start w:val="1"/>
      <w:numFmt w:val="decimal"/>
      <w:lvlText w:val="%4."/>
      <w:lvlJc w:val="left"/>
      <w:pPr>
        <w:ind w:left="2877" w:hanging="360"/>
      </w:pPr>
    </w:lvl>
    <w:lvl w:ilvl="4" w:tplc="240A0019" w:tentative="1">
      <w:start w:val="1"/>
      <w:numFmt w:val="lowerLetter"/>
      <w:lvlText w:val="%5."/>
      <w:lvlJc w:val="left"/>
      <w:pPr>
        <w:ind w:left="3597" w:hanging="360"/>
      </w:pPr>
    </w:lvl>
    <w:lvl w:ilvl="5" w:tplc="240A001B" w:tentative="1">
      <w:start w:val="1"/>
      <w:numFmt w:val="lowerRoman"/>
      <w:lvlText w:val="%6."/>
      <w:lvlJc w:val="right"/>
      <w:pPr>
        <w:ind w:left="4317" w:hanging="180"/>
      </w:pPr>
    </w:lvl>
    <w:lvl w:ilvl="6" w:tplc="240A000F" w:tentative="1">
      <w:start w:val="1"/>
      <w:numFmt w:val="decimal"/>
      <w:lvlText w:val="%7."/>
      <w:lvlJc w:val="left"/>
      <w:pPr>
        <w:ind w:left="5037" w:hanging="360"/>
      </w:pPr>
    </w:lvl>
    <w:lvl w:ilvl="7" w:tplc="240A0019" w:tentative="1">
      <w:start w:val="1"/>
      <w:numFmt w:val="lowerLetter"/>
      <w:lvlText w:val="%8."/>
      <w:lvlJc w:val="left"/>
      <w:pPr>
        <w:ind w:left="5757" w:hanging="360"/>
      </w:pPr>
    </w:lvl>
    <w:lvl w:ilvl="8" w:tplc="2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8A601A5"/>
    <w:multiLevelType w:val="hybridMultilevel"/>
    <w:tmpl w:val="DB1AF5AC"/>
    <w:lvl w:ilvl="0" w:tplc="94889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75351"/>
    <w:multiLevelType w:val="hybridMultilevel"/>
    <w:tmpl w:val="0AE44210"/>
    <w:lvl w:ilvl="0" w:tplc="240A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7F257F4B"/>
    <w:multiLevelType w:val="hybridMultilevel"/>
    <w:tmpl w:val="199838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04511">
    <w:abstractNumId w:val="7"/>
  </w:num>
  <w:num w:numId="2" w16cid:durableId="1939093294">
    <w:abstractNumId w:val="15"/>
  </w:num>
  <w:num w:numId="3" w16cid:durableId="1339772953">
    <w:abstractNumId w:val="6"/>
  </w:num>
  <w:num w:numId="4" w16cid:durableId="437526496">
    <w:abstractNumId w:val="17"/>
  </w:num>
  <w:num w:numId="5" w16cid:durableId="969021053">
    <w:abstractNumId w:val="0"/>
  </w:num>
  <w:num w:numId="6" w16cid:durableId="1060053459">
    <w:abstractNumId w:val="3"/>
  </w:num>
  <w:num w:numId="7" w16cid:durableId="53504135">
    <w:abstractNumId w:val="18"/>
  </w:num>
  <w:num w:numId="8" w16cid:durableId="1582133576">
    <w:abstractNumId w:val="5"/>
  </w:num>
  <w:num w:numId="9" w16cid:durableId="113795892">
    <w:abstractNumId w:val="14"/>
  </w:num>
  <w:num w:numId="10" w16cid:durableId="683169376">
    <w:abstractNumId w:val="9"/>
  </w:num>
  <w:num w:numId="11" w16cid:durableId="1935553798">
    <w:abstractNumId w:val="10"/>
  </w:num>
  <w:num w:numId="12" w16cid:durableId="2009559033">
    <w:abstractNumId w:val="2"/>
  </w:num>
  <w:num w:numId="13" w16cid:durableId="1426149140">
    <w:abstractNumId w:val="1"/>
  </w:num>
  <w:num w:numId="14" w16cid:durableId="1081758103">
    <w:abstractNumId w:val="4"/>
  </w:num>
  <w:num w:numId="15" w16cid:durableId="810557377">
    <w:abstractNumId w:val="13"/>
  </w:num>
  <w:num w:numId="16" w16cid:durableId="629867636">
    <w:abstractNumId w:val="11"/>
  </w:num>
  <w:num w:numId="17" w16cid:durableId="1044527457">
    <w:abstractNumId w:val="16"/>
  </w:num>
  <w:num w:numId="18" w16cid:durableId="1839347436">
    <w:abstractNumId w:val="8"/>
  </w:num>
  <w:num w:numId="19" w16cid:durableId="843398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98"/>
    <w:rsid w:val="0000414B"/>
    <w:rsid w:val="00022AE3"/>
    <w:rsid w:val="00027E6F"/>
    <w:rsid w:val="00031174"/>
    <w:rsid w:val="000364B0"/>
    <w:rsid w:val="000414C6"/>
    <w:rsid w:val="0004618A"/>
    <w:rsid w:val="00052FE1"/>
    <w:rsid w:val="00066350"/>
    <w:rsid w:val="00072F4A"/>
    <w:rsid w:val="000768A6"/>
    <w:rsid w:val="0008181F"/>
    <w:rsid w:val="00094CDE"/>
    <w:rsid w:val="00096C9C"/>
    <w:rsid w:val="000A7BD6"/>
    <w:rsid w:val="000B1030"/>
    <w:rsid w:val="000B5BD6"/>
    <w:rsid w:val="000C6784"/>
    <w:rsid w:val="000D4581"/>
    <w:rsid w:val="001418A2"/>
    <w:rsid w:val="0014666C"/>
    <w:rsid w:val="001508FB"/>
    <w:rsid w:val="00151CB5"/>
    <w:rsid w:val="00154CFB"/>
    <w:rsid w:val="0016525A"/>
    <w:rsid w:val="001669A1"/>
    <w:rsid w:val="00174E2B"/>
    <w:rsid w:val="001A49D9"/>
    <w:rsid w:val="001B1A86"/>
    <w:rsid w:val="001B7304"/>
    <w:rsid w:val="001B7956"/>
    <w:rsid w:val="001C0175"/>
    <w:rsid w:val="001C0E2E"/>
    <w:rsid w:val="001D5187"/>
    <w:rsid w:val="001F3462"/>
    <w:rsid w:val="001F5A14"/>
    <w:rsid w:val="00210469"/>
    <w:rsid w:val="00210B23"/>
    <w:rsid w:val="00215F13"/>
    <w:rsid w:val="00246F1E"/>
    <w:rsid w:val="002600D9"/>
    <w:rsid w:val="00267A03"/>
    <w:rsid w:val="00272789"/>
    <w:rsid w:val="00276947"/>
    <w:rsid w:val="00280271"/>
    <w:rsid w:val="0028034E"/>
    <w:rsid w:val="002806BD"/>
    <w:rsid w:val="002C6490"/>
    <w:rsid w:val="002D31A1"/>
    <w:rsid w:val="002D4F2A"/>
    <w:rsid w:val="002E0D8E"/>
    <w:rsid w:val="002E52AA"/>
    <w:rsid w:val="002E7F71"/>
    <w:rsid w:val="002F238E"/>
    <w:rsid w:val="002F3390"/>
    <w:rsid w:val="002F5682"/>
    <w:rsid w:val="002F5B10"/>
    <w:rsid w:val="00302F8B"/>
    <w:rsid w:val="00306D83"/>
    <w:rsid w:val="003147EE"/>
    <w:rsid w:val="00317F02"/>
    <w:rsid w:val="003205F6"/>
    <w:rsid w:val="003342C3"/>
    <w:rsid w:val="003500D3"/>
    <w:rsid w:val="0035742D"/>
    <w:rsid w:val="0036221F"/>
    <w:rsid w:val="003634F7"/>
    <w:rsid w:val="003700D2"/>
    <w:rsid w:val="00392EE6"/>
    <w:rsid w:val="003A6AC6"/>
    <w:rsid w:val="003B236E"/>
    <w:rsid w:val="003B55F2"/>
    <w:rsid w:val="003C18D8"/>
    <w:rsid w:val="003D45ED"/>
    <w:rsid w:val="003D4898"/>
    <w:rsid w:val="003D4A12"/>
    <w:rsid w:val="003D7FD8"/>
    <w:rsid w:val="003E38CA"/>
    <w:rsid w:val="003F05DE"/>
    <w:rsid w:val="004018C4"/>
    <w:rsid w:val="00402343"/>
    <w:rsid w:val="004047DC"/>
    <w:rsid w:val="00413337"/>
    <w:rsid w:val="004160A0"/>
    <w:rsid w:val="004225DF"/>
    <w:rsid w:val="00425FA6"/>
    <w:rsid w:val="004268DD"/>
    <w:rsid w:val="0043047E"/>
    <w:rsid w:val="00431E4E"/>
    <w:rsid w:val="00432D9C"/>
    <w:rsid w:val="00453388"/>
    <w:rsid w:val="0045518C"/>
    <w:rsid w:val="00457991"/>
    <w:rsid w:val="00474057"/>
    <w:rsid w:val="00475845"/>
    <w:rsid w:val="00496A3D"/>
    <w:rsid w:val="004A0D8E"/>
    <w:rsid w:val="004B429F"/>
    <w:rsid w:val="004B750A"/>
    <w:rsid w:val="004C615C"/>
    <w:rsid w:val="004E0BE7"/>
    <w:rsid w:val="004E1584"/>
    <w:rsid w:val="004E7030"/>
    <w:rsid w:val="004F7399"/>
    <w:rsid w:val="00503B88"/>
    <w:rsid w:val="00521516"/>
    <w:rsid w:val="0052342F"/>
    <w:rsid w:val="0052569A"/>
    <w:rsid w:val="00527769"/>
    <w:rsid w:val="00531862"/>
    <w:rsid w:val="00533DCF"/>
    <w:rsid w:val="00535A3F"/>
    <w:rsid w:val="0054010B"/>
    <w:rsid w:val="00550809"/>
    <w:rsid w:val="00555BC7"/>
    <w:rsid w:val="00573558"/>
    <w:rsid w:val="00576B66"/>
    <w:rsid w:val="00595BE0"/>
    <w:rsid w:val="00596DD3"/>
    <w:rsid w:val="005B1E8D"/>
    <w:rsid w:val="005B23D5"/>
    <w:rsid w:val="005B64B9"/>
    <w:rsid w:val="005C4277"/>
    <w:rsid w:val="005D4EC4"/>
    <w:rsid w:val="005F000F"/>
    <w:rsid w:val="00616136"/>
    <w:rsid w:val="00620149"/>
    <w:rsid w:val="00626FF8"/>
    <w:rsid w:val="00627D4C"/>
    <w:rsid w:val="00630838"/>
    <w:rsid w:val="0063523D"/>
    <w:rsid w:val="006372C0"/>
    <w:rsid w:val="00637BE5"/>
    <w:rsid w:val="00640E4A"/>
    <w:rsid w:val="00652540"/>
    <w:rsid w:val="00657F19"/>
    <w:rsid w:val="00663CA5"/>
    <w:rsid w:val="00671904"/>
    <w:rsid w:val="006A120D"/>
    <w:rsid w:val="006B1146"/>
    <w:rsid w:val="006B6829"/>
    <w:rsid w:val="006C4DD7"/>
    <w:rsid w:val="006C55CF"/>
    <w:rsid w:val="006C7469"/>
    <w:rsid w:val="006D783B"/>
    <w:rsid w:val="006E641B"/>
    <w:rsid w:val="006F7043"/>
    <w:rsid w:val="007000AA"/>
    <w:rsid w:val="0070758C"/>
    <w:rsid w:val="00711DF3"/>
    <w:rsid w:val="00722BF0"/>
    <w:rsid w:val="00723BED"/>
    <w:rsid w:val="00723D75"/>
    <w:rsid w:val="00725849"/>
    <w:rsid w:val="0074056B"/>
    <w:rsid w:val="00745ED8"/>
    <w:rsid w:val="007460CC"/>
    <w:rsid w:val="00755DF5"/>
    <w:rsid w:val="00756AF7"/>
    <w:rsid w:val="007C4A2F"/>
    <w:rsid w:val="007C59BA"/>
    <w:rsid w:val="007C5BE6"/>
    <w:rsid w:val="007C7B0D"/>
    <w:rsid w:val="007F175D"/>
    <w:rsid w:val="00810071"/>
    <w:rsid w:val="00814EA5"/>
    <w:rsid w:val="008159F7"/>
    <w:rsid w:val="00822F1E"/>
    <w:rsid w:val="00825655"/>
    <w:rsid w:val="0083005E"/>
    <w:rsid w:val="00847CF3"/>
    <w:rsid w:val="008669A5"/>
    <w:rsid w:val="00870E12"/>
    <w:rsid w:val="0087203F"/>
    <w:rsid w:val="00896F27"/>
    <w:rsid w:val="00897194"/>
    <w:rsid w:val="00897A1A"/>
    <w:rsid w:val="008A23A9"/>
    <w:rsid w:val="008B1FB4"/>
    <w:rsid w:val="008B2E0B"/>
    <w:rsid w:val="008C676C"/>
    <w:rsid w:val="008C74D7"/>
    <w:rsid w:val="008C7B0E"/>
    <w:rsid w:val="008F2017"/>
    <w:rsid w:val="00912998"/>
    <w:rsid w:val="00950CC2"/>
    <w:rsid w:val="00951B8B"/>
    <w:rsid w:val="009772E0"/>
    <w:rsid w:val="009832A0"/>
    <w:rsid w:val="00997051"/>
    <w:rsid w:val="009A3220"/>
    <w:rsid w:val="009B4199"/>
    <w:rsid w:val="009B7C6C"/>
    <w:rsid w:val="009C7F2F"/>
    <w:rsid w:val="009D1FBA"/>
    <w:rsid w:val="009D4916"/>
    <w:rsid w:val="009E20D0"/>
    <w:rsid w:val="009E4969"/>
    <w:rsid w:val="009E646F"/>
    <w:rsid w:val="009E66D5"/>
    <w:rsid w:val="009F7C4D"/>
    <w:rsid w:val="00A161D3"/>
    <w:rsid w:val="00A20E87"/>
    <w:rsid w:val="00A340FD"/>
    <w:rsid w:val="00A40294"/>
    <w:rsid w:val="00A52306"/>
    <w:rsid w:val="00A62BA4"/>
    <w:rsid w:val="00A63EE0"/>
    <w:rsid w:val="00A70AE2"/>
    <w:rsid w:val="00A73FB8"/>
    <w:rsid w:val="00A90462"/>
    <w:rsid w:val="00A943AC"/>
    <w:rsid w:val="00AA1D43"/>
    <w:rsid w:val="00AC293A"/>
    <w:rsid w:val="00AC68D2"/>
    <w:rsid w:val="00AD2710"/>
    <w:rsid w:val="00AD51EC"/>
    <w:rsid w:val="00AF70DD"/>
    <w:rsid w:val="00B009ED"/>
    <w:rsid w:val="00B124E0"/>
    <w:rsid w:val="00B159EA"/>
    <w:rsid w:val="00B212DA"/>
    <w:rsid w:val="00B37C61"/>
    <w:rsid w:val="00B404F7"/>
    <w:rsid w:val="00B44DE1"/>
    <w:rsid w:val="00B63301"/>
    <w:rsid w:val="00B64BBC"/>
    <w:rsid w:val="00B663E2"/>
    <w:rsid w:val="00B76A92"/>
    <w:rsid w:val="00B76AEA"/>
    <w:rsid w:val="00B81693"/>
    <w:rsid w:val="00BA509D"/>
    <w:rsid w:val="00BA65DE"/>
    <w:rsid w:val="00BC244D"/>
    <w:rsid w:val="00BC4E09"/>
    <w:rsid w:val="00BE7531"/>
    <w:rsid w:val="00BE7EB4"/>
    <w:rsid w:val="00BF13FB"/>
    <w:rsid w:val="00BF6134"/>
    <w:rsid w:val="00BF68B2"/>
    <w:rsid w:val="00C02EBE"/>
    <w:rsid w:val="00C05109"/>
    <w:rsid w:val="00C15E90"/>
    <w:rsid w:val="00C176E3"/>
    <w:rsid w:val="00C30F40"/>
    <w:rsid w:val="00C43D5B"/>
    <w:rsid w:val="00C461B5"/>
    <w:rsid w:val="00C54845"/>
    <w:rsid w:val="00C56714"/>
    <w:rsid w:val="00C63F66"/>
    <w:rsid w:val="00C67B19"/>
    <w:rsid w:val="00C72091"/>
    <w:rsid w:val="00C81E41"/>
    <w:rsid w:val="00C83B34"/>
    <w:rsid w:val="00C922D6"/>
    <w:rsid w:val="00C9417D"/>
    <w:rsid w:val="00C9566F"/>
    <w:rsid w:val="00CA0CE5"/>
    <w:rsid w:val="00CB01FC"/>
    <w:rsid w:val="00CB46CA"/>
    <w:rsid w:val="00CC1088"/>
    <w:rsid w:val="00CD23F6"/>
    <w:rsid w:val="00CD69F0"/>
    <w:rsid w:val="00CE64FB"/>
    <w:rsid w:val="00CF2CE3"/>
    <w:rsid w:val="00CF3084"/>
    <w:rsid w:val="00CF3A5C"/>
    <w:rsid w:val="00D06E2E"/>
    <w:rsid w:val="00D12D5F"/>
    <w:rsid w:val="00D45C38"/>
    <w:rsid w:val="00D524CF"/>
    <w:rsid w:val="00D70C30"/>
    <w:rsid w:val="00D75BC8"/>
    <w:rsid w:val="00D812E8"/>
    <w:rsid w:val="00D915C2"/>
    <w:rsid w:val="00D93357"/>
    <w:rsid w:val="00DA37FC"/>
    <w:rsid w:val="00DC2AC0"/>
    <w:rsid w:val="00DC615C"/>
    <w:rsid w:val="00DD0922"/>
    <w:rsid w:val="00DD6CFE"/>
    <w:rsid w:val="00DD73E7"/>
    <w:rsid w:val="00DE2148"/>
    <w:rsid w:val="00DE5690"/>
    <w:rsid w:val="00E036DC"/>
    <w:rsid w:val="00E076E9"/>
    <w:rsid w:val="00E11150"/>
    <w:rsid w:val="00E14055"/>
    <w:rsid w:val="00E342D1"/>
    <w:rsid w:val="00E42FD7"/>
    <w:rsid w:val="00E500D5"/>
    <w:rsid w:val="00E5679B"/>
    <w:rsid w:val="00E625AA"/>
    <w:rsid w:val="00E659D8"/>
    <w:rsid w:val="00E83F37"/>
    <w:rsid w:val="00E93797"/>
    <w:rsid w:val="00E9639F"/>
    <w:rsid w:val="00EA388F"/>
    <w:rsid w:val="00EB35E5"/>
    <w:rsid w:val="00ED77DA"/>
    <w:rsid w:val="00EE162B"/>
    <w:rsid w:val="00EE66BC"/>
    <w:rsid w:val="00EF6BF3"/>
    <w:rsid w:val="00EF7DE8"/>
    <w:rsid w:val="00F0377C"/>
    <w:rsid w:val="00F23078"/>
    <w:rsid w:val="00F33F91"/>
    <w:rsid w:val="00F41CAB"/>
    <w:rsid w:val="00F44230"/>
    <w:rsid w:val="00F46B9F"/>
    <w:rsid w:val="00F5691D"/>
    <w:rsid w:val="00F63848"/>
    <w:rsid w:val="00F6738F"/>
    <w:rsid w:val="00F842E3"/>
    <w:rsid w:val="00F90DBE"/>
    <w:rsid w:val="00FA0AE6"/>
    <w:rsid w:val="00FA6D1B"/>
    <w:rsid w:val="00FC284F"/>
    <w:rsid w:val="00FC3419"/>
    <w:rsid w:val="00FC4847"/>
    <w:rsid w:val="00FE1441"/>
    <w:rsid w:val="00FF39C2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C0CDBF"/>
  <w15:docId w15:val="{B93CFEBB-C754-46D0-A00B-78810690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441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8B2E0B"/>
    <w:pPr>
      <w:keepNext/>
      <w:numPr>
        <w:numId w:val="8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2E0B"/>
    <w:pPr>
      <w:keepNext/>
      <w:numPr>
        <w:ilvl w:val="1"/>
        <w:numId w:val="8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2E0B"/>
    <w:pPr>
      <w:keepNext/>
      <w:numPr>
        <w:ilvl w:val="2"/>
        <w:numId w:val="8"/>
      </w:numPr>
      <w:tabs>
        <w:tab w:val="clear" w:pos="2160"/>
        <w:tab w:val="num" w:pos="360"/>
      </w:tabs>
      <w:spacing w:before="240" w:after="60" w:line="240" w:lineRule="auto"/>
      <w:ind w:left="0" w:firstLine="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2E0B"/>
    <w:pPr>
      <w:keepNext/>
      <w:numPr>
        <w:ilvl w:val="3"/>
        <w:numId w:val="8"/>
      </w:numPr>
      <w:tabs>
        <w:tab w:val="clear" w:pos="2880"/>
        <w:tab w:val="num" w:pos="360"/>
      </w:tabs>
      <w:spacing w:before="240" w:after="60" w:line="240" w:lineRule="auto"/>
      <w:ind w:left="0" w:firstLine="0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2E0B"/>
    <w:pPr>
      <w:numPr>
        <w:ilvl w:val="4"/>
        <w:numId w:val="8"/>
      </w:numPr>
      <w:tabs>
        <w:tab w:val="clear" w:pos="3600"/>
        <w:tab w:val="num" w:pos="360"/>
      </w:tabs>
      <w:spacing w:before="240" w:after="60" w:line="240" w:lineRule="auto"/>
      <w:ind w:left="0" w:firstLine="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8B2E0B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2E0B"/>
    <w:pPr>
      <w:numPr>
        <w:ilvl w:val="6"/>
        <w:numId w:val="8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2E0B"/>
    <w:pPr>
      <w:numPr>
        <w:ilvl w:val="7"/>
        <w:numId w:val="8"/>
      </w:numPr>
      <w:tabs>
        <w:tab w:val="clear" w:pos="5760"/>
        <w:tab w:val="num" w:pos="360"/>
      </w:tabs>
      <w:spacing w:before="240" w:after="60" w:line="240" w:lineRule="auto"/>
      <w:ind w:left="0" w:firstLine="0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2E0B"/>
    <w:pPr>
      <w:numPr>
        <w:ilvl w:val="8"/>
        <w:numId w:val="8"/>
      </w:numPr>
      <w:tabs>
        <w:tab w:val="clear" w:pos="6480"/>
        <w:tab w:val="num" w:pos="360"/>
      </w:tabs>
      <w:spacing w:before="240" w:after="60" w:line="240" w:lineRule="auto"/>
      <w:ind w:left="0" w:firstLine="0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0E2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E1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441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FE14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441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1441"/>
    <w:rPr>
      <w:rFonts w:ascii="Tahoma" w:eastAsiaTheme="minorEastAsia" w:hAnsi="Tahoma" w:cs="Tahoma"/>
      <w:sz w:val="16"/>
      <w:szCs w:val="16"/>
      <w:lang w:eastAsia="es-CO"/>
    </w:rPr>
  </w:style>
  <w:style w:type="paragraph" w:styleId="Prrafodelista">
    <w:name w:val="List Paragraph"/>
    <w:basedOn w:val="Normal"/>
    <w:uiPriority w:val="34"/>
    <w:qFormat/>
    <w:rsid w:val="00FE14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70E12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870E12"/>
  </w:style>
  <w:style w:type="character" w:styleId="Hipervnculo">
    <w:name w:val="Hyperlink"/>
    <w:basedOn w:val="Fuentedeprrafopredeter"/>
    <w:uiPriority w:val="99"/>
    <w:unhideWhenUsed/>
    <w:rsid w:val="00870E12"/>
    <w:rPr>
      <w:color w:val="0000FF"/>
      <w:u w:val="single"/>
    </w:rPr>
  </w:style>
  <w:style w:type="character" w:customStyle="1" w:styleId="baj">
    <w:name w:val="b_aj"/>
    <w:basedOn w:val="Fuentedeprrafopredeter"/>
    <w:rsid w:val="00870E12"/>
  </w:style>
  <w:style w:type="character" w:customStyle="1" w:styleId="Ttulo1Car">
    <w:name w:val="Título 1 Car"/>
    <w:basedOn w:val="Fuentedeprrafopredeter"/>
    <w:link w:val="Ttulo1"/>
    <w:uiPriority w:val="9"/>
    <w:rsid w:val="008B2E0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2E0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2E0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2E0B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2E0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8B2E0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2E0B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2E0B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2E0B"/>
    <w:rPr>
      <w:rFonts w:asciiTheme="majorHAnsi" w:eastAsiaTheme="majorEastAsia" w:hAnsiTheme="majorHAnsi" w:cstheme="majorBidi"/>
      <w:lang w:val="en-U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302F8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302F8B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cejomunicipaldecartag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A593E-48FB-4F1D-B3FA-B8FF32E5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1327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ASIT. PLANEACION</dc:creator>
  <cp:lastModifiedBy>JOSE DANIEL RAMIREZ SALDANA</cp:lastModifiedBy>
  <cp:revision>63</cp:revision>
  <cp:lastPrinted>2020-03-27T13:49:00Z</cp:lastPrinted>
  <dcterms:created xsi:type="dcterms:W3CDTF">2020-05-02T18:48:00Z</dcterms:created>
  <dcterms:modified xsi:type="dcterms:W3CDTF">2024-08-05T10:18:00Z</dcterms:modified>
</cp:coreProperties>
</file>